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1F729">
      <w:pPr>
        <w:jc w:val="center"/>
        <w:rPr>
          <w:rFonts w:hint="default" w:eastAsiaTheme="minorEastAsia"/>
          <w:sz w:val="32"/>
          <w:szCs w:val="32"/>
          <w:lang w:val="en-US" w:eastAsia="zh-CN"/>
        </w:rPr>
      </w:pPr>
      <w:r>
        <w:rPr>
          <w:rFonts w:hint="eastAsia"/>
          <w:sz w:val="32"/>
          <w:szCs w:val="32"/>
          <w:lang w:val="en-US" w:eastAsia="zh-CN"/>
        </w:rPr>
        <w:t>山东凯马汽车</w:t>
      </w:r>
      <w:r>
        <w:rPr>
          <w:rFonts w:hint="eastAsia"/>
          <w:sz w:val="32"/>
          <w:szCs w:val="32"/>
        </w:rPr>
        <w:t>动力蓄电池回收流程</w:t>
      </w:r>
      <w:r>
        <w:rPr>
          <w:rFonts w:hint="eastAsia"/>
          <w:sz w:val="32"/>
          <w:szCs w:val="32"/>
          <w:lang w:val="en-US" w:eastAsia="zh-CN"/>
        </w:rPr>
        <w:t>及回收网点</w:t>
      </w:r>
    </w:p>
    <w:p w14:paraId="2E341013">
      <w:pPr>
        <w:pStyle w:val="4"/>
      </w:pPr>
      <w:r>
        <w:rPr>
          <w:rFonts w:hint="eastAsia"/>
        </w:rPr>
        <w:t>动力蓄电池产生报废后，必须要经过专业的评估，运送到专业回收机构，进行无害化处理后，才能完成整个回收流程，具体如下：</w:t>
      </w:r>
    </w:p>
    <w:p w14:paraId="4E500E9B">
      <w:pPr>
        <w:pStyle w:val="4"/>
      </w:pPr>
      <w:r>
        <w:rPr>
          <w:rFonts w:hint="eastAsia"/>
        </w:rPr>
        <w:t>（一）客户、汽车报废机构登记电池报废信息，可通过整车厂直接登记，也可通过当地经销商登记。其他机构（包括国家实验中心、汽车维修厂家）需要报废的电池，直接通过整车厂登记；整车厂建立电池回收登记管理系统，及时处理电池报废登记信息；电池生产厂商生产过程中直接产生的废旧动力电池可直接运送到当地指定回收站点，无需登记处理。</w:t>
      </w:r>
    </w:p>
    <w:p w14:paraId="123E942E">
      <w:pPr>
        <w:pStyle w:val="4"/>
      </w:pPr>
      <w:r>
        <w:rPr>
          <w:rFonts w:hint="eastAsia"/>
        </w:rPr>
        <w:t>（二）整车厂收到相关报废信息后，安排当地指定回收站点专业人员处理客户和汽车报废机构登记的动力电池，客户和整车报废机构也可直接将废旧电池运送至指定的回收站点。</w:t>
      </w:r>
    </w:p>
    <w:p w14:paraId="0035252D">
      <w:pPr>
        <w:pStyle w:val="4"/>
      </w:pPr>
      <w:r>
        <w:rPr>
          <w:rFonts w:hint="eastAsia"/>
        </w:rPr>
        <w:t>（三）指定的回收站点，经过专业技术人员的评估，确定登记信息的电池是否可直接报废；具体处理情况如下：</w:t>
      </w:r>
    </w:p>
    <w:p w14:paraId="4E800893">
      <w:pPr>
        <w:pStyle w:val="4"/>
      </w:pPr>
      <w:r>
        <w:rPr>
          <w:rFonts w:hint="eastAsia"/>
        </w:rPr>
        <w:t>①电池回收站点通过检验后，确定动力电池可进行维修，则送回整车厂（经销商）安排电池生产企业进行维修处理，电池生产厂根据电池具体情况，确定电池可维修的，对电池进行处理完成后，供客户继续使用；如经过电池厂商处理后，判定电池无法继续使用，可将电池直接发往指定的电池回收点，直接报废；</w:t>
      </w:r>
    </w:p>
    <w:p w14:paraId="7A681229">
      <w:pPr>
        <w:pStyle w:val="4"/>
      </w:pPr>
      <w:r>
        <w:rPr>
          <w:rFonts w:hint="eastAsia"/>
        </w:rPr>
        <w:t>②电池回收站点经过检验后，可进行梯级利用，（反馈信息至整车厂，整车厂安排专人与梯级利用企业对接；或者回收站点直接与企业对接）与梯级利用企业商讨可继续利用事宜。梯级利用企业经过专业技术的处理，对动力电池进行二次利用，利用达到一定的条件后，直接进行报废处理。</w:t>
      </w:r>
    </w:p>
    <w:p w14:paraId="2DC34666">
      <w:pPr>
        <w:pStyle w:val="4"/>
        <w:ind w:left="0" w:leftChars="0" w:firstLine="480" w:firstLineChars="200"/>
      </w:pPr>
      <w:r>
        <w:rPr>
          <w:rFonts w:hint="eastAsia"/>
        </w:rPr>
        <w:t>③电池回收站点经过检验后，直接报废动力电池，直接发往电池回收企业。</w:t>
      </w:r>
    </w:p>
    <w:p w14:paraId="4C2DF036">
      <w:pPr>
        <w:pStyle w:val="4"/>
      </w:pPr>
      <w:r>
        <w:rPr>
          <w:rFonts w:hint="eastAsia"/>
        </w:rPr>
        <w:t>（四）电池回收企业接收到报废的动力电池，对其进行拆解、分类、充放电处理后，保证安全的前提条件下，运用破碎、热解、冶炼等物理或化学处理手段，对动力电池进行无害化处理，完成动力电池的回收利用。</w:t>
      </w:r>
    </w:p>
    <w:p w14:paraId="5D355623">
      <w:pPr>
        <w:pStyle w:val="5"/>
        <w:adjustRightInd w:val="0"/>
        <w:snapToGrid w:val="0"/>
        <w:spacing w:line="360" w:lineRule="auto"/>
        <w:ind w:firstLine="480"/>
        <w:rPr>
          <w:rFonts w:ascii="宋体" w:hAnsi="宋体" w:cs="宋体"/>
          <w:sz w:val="24"/>
          <w:szCs w:val="24"/>
        </w:rPr>
      </w:pPr>
    </w:p>
    <w:p w14:paraId="2C7E54D7">
      <w:pPr>
        <w:adjustRightInd w:val="0"/>
        <w:snapToGrid w:val="0"/>
        <w:spacing w:line="360" w:lineRule="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drawing>
          <wp:inline distT="0" distB="0" distL="0" distR="0">
            <wp:extent cx="5608320" cy="7339965"/>
            <wp:effectExtent l="0" t="0" r="5080" b="635"/>
            <wp:docPr id="1" name="图片 0" descr="微信图片青蛙而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微信图片青蛙而已.jpg"/>
                    <pic:cNvPicPr>
                      <a:picLocks noChangeAspect="1"/>
                    </pic:cNvPicPr>
                  </pic:nvPicPr>
                  <pic:blipFill>
                    <a:blip r:embed="rId4" cstate="print"/>
                    <a:stretch>
                      <a:fillRect/>
                    </a:stretch>
                  </pic:blipFill>
                  <pic:spPr>
                    <a:xfrm>
                      <a:off x="0" y="0"/>
                      <a:ext cx="5609339" cy="7341575"/>
                    </a:xfrm>
                    <a:prstGeom prst="rect">
                      <a:avLst/>
                    </a:prstGeom>
                  </pic:spPr>
                </pic:pic>
              </a:graphicData>
            </a:graphic>
          </wp:inline>
        </w:drawing>
      </w:r>
    </w:p>
    <w:p w14:paraId="10BA6D17">
      <w:pPr>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图：电池回收流程图</w:t>
      </w:r>
    </w:p>
    <w:p w14:paraId="3BFA82BA">
      <w:pPr>
        <w:rPr>
          <w:rFonts w:hint="eastAsia" w:asciiTheme="majorEastAsia" w:hAnsiTheme="majorEastAsia" w:eastAsiaTheme="majorEastAsia" w:cstheme="majorEastAsia"/>
          <w:b/>
          <w:szCs w:val="21"/>
        </w:rPr>
      </w:pPr>
    </w:p>
    <w:p w14:paraId="1433AB1C">
      <w:pPr>
        <w:pStyle w:val="4"/>
        <w:rPr>
          <w:rFonts w:hint="eastAsia"/>
        </w:rPr>
      </w:pPr>
      <w:r>
        <w:rPr>
          <w:rFonts w:hint="eastAsia"/>
          <w:lang w:val="en-US" w:eastAsia="zh-CN"/>
        </w:rPr>
        <w:t>为了加强新能源汽车动力蓄电池回收利用，推进资源综</w:t>
      </w:r>
      <w:r>
        <w:rPr>
          <w:rFonts w:hint="eastAsia"/>
        </w:rPr>
        <w:t>合利用，保护环境和人体健康，保障安全，促进新能源汽车持续健康发展，</w:t>
      </w:r>
      <w:r>
        <w:rPr>
          <w:rFonts w:hint="eastAsia"/>
          <w:lang w:val="en-US" w:eastAsia="zh-CN"/>
        </w:rPr>
        <w:t>我</w:t>
      </w:r>
      <w:r>
        <w:rPr>
          <w:rFonts w:hint="eastAsia"/>
        </w:rPr>
        <w:t>公司</w:t>
      </w:r>
      <w:r>
        <w:rPr>
          <w:rFonts w:hint="eastAsia"/>
          <w:lang w:val="en-US" w:eastAsia="zh-CN"/>
        </w:rPr>
        <w:t>与</w:t>
      </w:r>
      <w:r>
        <w:rPr>
          <w:rFonts w:hint="eastAsia"/>
        </w:rPr>
        <w:t>合作单位</w:t>
      </w:r>
      <w:r>
        <w:rPr>
          <w:rFonts w:hint="eastAsia"/>
          <w:lang w:eastAsia="zh-CN"/>
        </w:rPr>
        <w:t>（</w:t>
      </w:r>
      <w:r>
        <w:rPr>
          <w:rFonts w:hint="eastAsia"/>
          <w:lang w:val="en-US" w:eastAsia="zh-CN"/>
        </w:rPr>
        <w:t>合肥德锂新材料科技有限公司</w:t>
      </w:r>
      <w:r>
        <w:rPr>
          <w:rFonts w:hint="eastAsia"/>
          <w:lang w:eastAsia="zh-CN"/>
        </w:rPr>
        <w:t>）</w:t>
      </w:r>
      <w:r>
        <w:rPr>
          <w:rFonts w:hint="eastAsia"/>
          <w:lang w:val="en-US" w:eastAsia="zh-CN"/>
        </w:rPr>
        <w:t>不仅</w:t>
      </w:r>
      <w:r>
        <w:rPr>
          <w:rFonts w:hint="eastAsia"/>
        </w:rPr>
        <w:t>开展</w:t>
      </w:r>
      <w:r>
        <w:rPr>
          <w:rFonts w:hint="eastAsia"/>
          <w:lang w:val="en-US" w:eastAsia="zh-CN"/>
        </w:rPr>
        <w:t>了</w:t>
      </w:r>
      <w:r>
        <w:rPr>
          <w:rFonts w:hint="eastAsia"/>
        </w:rPr>
        <w:t>电动汽车动力蓄电池的生产工作，</w:t>
      </w:r>
      <w:r>
        <w:rPr>
          <w:rFonts w:hint="eastAsia"/>
          <w:lang w:val="en-US" w:eastAsia="zh-CN"/>
        </w:rPr>
        <w:t>还委托其进行了动力电池</w:t>
      </w:r>
      <w:r>
        <w:rPr>
          <w:rFonts w:hint="eastAsia"/>
        </w:rPr>
        <w:t>回收</w:t>
      </w:r>
      <w:r>
        <w:rPr>
          <w:rFonts w:hint="eastAsia"/>
          <w:lang w:val="en-US" w:eastAsia="zh-CN"/>
        </w:rPr>
        <w:t>工作，</w:t>
      </w:r>
      <w:r>
        <w:rPr>
          <w:rFonts w:hint="eastAsia"/>
        </w:rPr>
        <w:t>建立</w:t>
      </w:r>
      <w:r>
        <w:rPr>
          <w:rFonts w:hint="eastAsia"/>
          <w:lang w:val="en-US" w:eastAsia="zh-CN"/>
        </w:rPr>
        <w:t>起了</w:t>
      </w:r>
      <w:r>
        <w:rPr>
          <w:rFonts w:hint="eastAsia"/>
        </w:rPr>
        <w:t>上下游企业联动的动力蓄电池回收利用体系</w:t>
      </w:r>
      <w:r>
        <w:rPr>
          <w:rFonts w:hint="eastAsia"/>
          <w:lang w:eastAsia="zh-CN"/>
        </w:rPr>
        <w:t>，</w:t>
      </w:r>
      <w:r>
        <w:rPr>
          <w:rFonts w:hint="eastAsia"/>
          <w:lang w:val="en-US" w:eastAsia="zh-CN"/>
        </w:rPr>
        <w:t>并制定了山东凯马汽车制造有限公司《</w:t>
      </w:r>
      <w:r>
        <w:rPr>
          <w:rFonts w:hint="eastAsia"/>
        </w:rPr>
        <w:t>废旧电池回收管理办法</w:t>
      </w:r>
      <w:r>
        <w:rPr>
          <w:rFonts w:hint="eastAsia"/>
          <w:lang w:eastAsia="zh-CN"/>
        </w:rPr>
        <w:t>》，</w:t>
      </w:r>
      <w:r>
        <w:rPr>
          <w:rFonts w:hint="eastAsia"/>
          <w:lang w:val="en-US" w:eastAsia="zh-CN"/>
        </w:rPr>
        <w:t>办法中规定了废旧电池的回收条件、回收流程、回收主体及责任划分，为实施的具体回收工作提供了依据。</w:t>
      </w:r>
    </w:p>
    <w:p w14:paraId="5F0AA834">
      <w:pPr>
        <w:pStyle w:val="4"/>
        <w:numPr>
          <w:ilvl w:val="0"/>
          <w:numId w:val="1"/>
        </w:numPr>
        <w:ind w:left="480" w:leftChars="0" w:firstLine="0" w:firstLineChars="0"/>
        <w:rPr>
          <w:rFonts w:hint="default"/>
          <w:lang w:val="en-US" w:eastAsia="zh-CN"/>
        </w:rPr>
      </w:pPr>
      <w:r>
        <w:rPr>
          <w:rFonts w:hint="eastAsia"/>
          <w:lang w:val="en-US" w:eastAsia="zh-CN"/>
        </w:rPr>
        <w:t>合肥德锂新材料科技有限公司市场网点辐射范围及联系人</w:t>
      </w:r>
      <w:bookmarkStart w:id="0" w:name="_GoBack"/>
      <w:bookmarkEnd w:id="0"/>
    </w:p>
    <w:tbl>
      <w:tblPr>
        <w:tblStyle w:val="8"/>
        <w:tblW w:w="84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7"/>
        <w:gridCol w:w="508"/>
        <w:gridCol w:w="1371"/>
        <w:gridCol w:w="544"/>
        <w:gridCol w:w="1235"/>
        <w:gridCol w:w="4394"/>
      </w:tblGrid>
      <w:tr w14:paraId="569DC4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jc w:val="center"/>
        </w:trPr>
        <w:tc>
          <w:tcPr>
            <w:tcW w:w="367" w:type="dxa"/>
            <w:shd w:val="clear" w:color="auto" w:fill="91AADF"/>
            <w:vAlign w:val="top"/>
          </w:tcPr>
          <w:p w14:paraId="04828398">
            <w:pPr>
              <w:pStyle w:val="7"/>
              <w:spacing w:before="137" w:line="192" w:lineRule="auto"/>
              <w:ind w:left="34"/>
              <w:rPr>
                <w:color w:val="auto"/>
              </w:rPr>
            </w:pPr>
            <w:r>
              <w:rPr>
                <w:color w:val="auto"/>
                <w:spacing w:val="7"/>
              </w:rPr>
              <w:t>序号</w:t>
            </w:r>
          </w:p>
        </w:tc>
        <w:tc>
          <w:tcPr>
            <w:tcW w:w="508" w:type="dxa"/>
            <w:shd w:val="clear" w:color="auto" w:fill="91AADF"/>
            <w:vAlign w:val="top"/>
          </w:tcPr>
          <w:p w14:paraId="40A1C174">
            <w:pPr>
              <w:pStyle w:val="7"/>
              <w:spacing w:before="137" w:line="192" w:lineRule="auto"/>
              <w:ind w:left="185"/>
              <w:rPr>
                <w:color w:val="auto"/>
              </w:rPr>
            </w:pPr>
            <w:r>
              <w:rPr>
                <w:color w:val="auto"/>
                <w:spacing w:val="6"/>
              </w:rPr>
              <w:t>事业部</w:t>
            </w:r>
          </w:p>
        </w:tc>
        <w:tc>
          <w:tcPr>
            <w:tcW w:w="1371" w:type="dxa"/>
            <w:shd w:val="clear" w:color="auto" w:fill="91AADF"/>
            <w:vAlign w:val="top"/>
          </w:tcPr>
          <w:p w14:paraId="5988E74D">
            <w:pPr>
              <w:pStyle w:val="7"/>
              <w:spacing w:before="137" w:line="192" w:lineRule="auto"/>
              <w:ind w:left="160"/>
              <w:rPr>
                <w:color w:val="auto"/>
              </w:rPr>
            </w:pPr>
            <w:r>
              <w:rPr>
                <w:color w:val="auto"/>
                <w:spacing w:val="6"/>
              </w:rPr>
              <w:t>事业部总监</w:t>
            </w:r>
          </w:p>
        </w:tc>
        <w:tc>
          <w:tcPr>
            <w:tcW w:w="544" w:type="dxa"/>
            <w:shd w:val="clear" w:color="auto" w:fill="91AADF"/>
            <w:vAlign w:val="top"/>
          </w:tcPr>
          <w:p w14:paraId="12E77A44">
            <w:pPr>
              <w:pStyle w:val="7"/>
              <w:spacing w:before="33" w:line="189" w:lineRule="auto"/>
              <w:ind w:left="47" w:right="38" w:firstLine="87"/>
              <w:rPr>
                <w:color w:val="auto"/>
              </w:rPr>
            </w:pPr>
            <w:r>
              <w:rPr>
                <w:color w:val="auto"/>
                <w:spacing w:val="1"/>
              </w:rPr>
              <w:t>网点</w:t>
            </w:r>
            <w:r>
              <w:rPr>
                <w:color w:val="auto"/>
              </w:rPr>
              <w:t xml:space="preserve">   </w:t>
            </w:r>
            <w:r>
              <w:rPr>
                <w:color w:val="auto"/>
                <w:spacing w:val="-6"/>
              </w:rPr>
              <w:t>【34】</w:t>
            </w:r>
          </w:p>
        </w:tc>
        <w:tc>
          <w:tcPr>
            <w:tcW w:w="1235" w:type="dxa"/>
            <w:shd w:val="clear" w:color="auto" w:fill="91AADF"/>
            <w:vAlign w:val="top"/>
          </w:tcPr>
          <w:p w14:paraId="79F74E4A">
            <w:pPr>
              <w:pStyle w:val="7"/>
              <w:spacing w:before="31" w:line="190" w:lineRule="auto"/>
              <w:ind w:left="236" w:right="216" w:hanging="11"/>
              <w:rPr>
                <w:color w:val="auto"/>
              </w:rPr>
            </w:pPr>
            <w:r>
              <w:rPr>
                <w:color w:val="auto"/>
                <w:spacing w:val="7"/>
              </w:rPr>
              <w:t>辐射范围</w:t>
            </w:r>
            <w:r>
              <w:rPr>
                <w:color w:val="auto"/>
              </w:rPr>
              <w:t xml:space="preserve"> </w:t>
            </w:r>
            <w:r>
              <w:rPr>
                <w:color w:val="auto"/>
                <w:spacing w:val="2"/>
              </w:rPr>
              <w:t>【省份】</w:t>
            </w:r>
          </w:p>
        </w:tc>
        <w:tc>
          <w:tcPr>
            <w:tcW w:w="4394" w:type="dxa"/>
            <w:shd w:val="clear" w:color="auto" w:fill="91AADF"/>
            <w:vAlign w:val="top"/>
          </w:tcPr>
          <w:p w14:paraId="40613130">
            <w:pPr>
              <w:pStyle w:val="7"/>
              <w:spacing w:before="31" w:line="190" w:lineRule="auto"/>
              <w:ind w:right="1318"/>
              <w:jc w:val="center"/>
              <w:rPr>
                <w:color w:val="auto"/>
              </w:rPr>
            </w:pPr>
            <w:r>
              <w:rPr>
                <w:color w:val="auto"/>
                <w:spacing w:val="7"/>
              </w:rPr>
              <w:t>辐射范围</w:t>
            </w:r>
          </w:p>
          <w:p w14:paraId="7F1BC2C9">
            <w:pPr>
              <w:pStyle w:val="7"/>
              <w:spacing w:before="31" w:line="190" w:lineRule="auto"/>
              <w:ind w:right="1318"/>
              <w:jc w:val="center"/>
              <w:rPr>
                <w:color w:val="auto"/>
              </w:rPr>
            </w:pPr>
            <w:r>
              <w:rPr>
                <w:color w:val="auto"/>
                <w:spacing w:val="4"/>
              </w:rPr>
              <w:t>【城市/地级市】</w:t>
            </w:r>
          </w:p>
        </w:tc>
      </w:tr>
      <w:tr w14:paraId="6488D1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5EBE5427">
            <w:pPr>
              <w:pStyle w:val="7"/>
              <w:spacing w:before="34" w:line="158" w:lineRule="auto"/>
              <w:ind w:left="156"/>
            </w:pPr>
            <w:r>
              <w:t>1</w:t>
            </w:r>
          </w:p>
        </w:tc>
        <w:tc>
          <w:tcPr>
            <w:tcW w:w="508" w:type="dxa"/>
            <w:vMerge w:val="restart"/>
            <w:tcBorders>
              <w:bottom w:val="nil"/>
            </w:tcBorders>
            <w:vAlign w:val="top"/>
          </w:tcPr>
          <w:p w14:paraId="23ED4374">
            <w:pPr>
              <w:spacing w:line="267" w:lineRule="auto"/>
              <w:rPr>
                <w:rFonts w:ascii="Arial"/>
                <w:sz w:val="21"/>
              </w:rPr>
            </w:pPr>
          </w:p>
          <w:p w14:paraId="5D2828D5">
            <w:pPr>
              <w:spacing w:line="267" w:lineRule="auto"/>
              <w:rPr>
                <w:rFonts w:ascii="Arial"/>
                <w:sz w:val="21"/>
              </w:rPr>
            </w:pPr>
          </w:p>
          <w:p w14:paraId="1C2ACFAC">
            <w:pPr>
              <w:spacing w:line="267" w:lineRule="auto"/>
              <w:rPr>
                <w:rFonts w:ascii="Arial"/>
                <w:sz w:val="21"/>
              </w:rPr>
            </w:pPr>
          </w:p>
          <w:p w14:paraId="45B5E6E9">
            <w:pPr>
              <w:spacing w:line="268" w:lineRule="auto"/>
              <w:rPr>
                <w:rFonts w:ascii="Arial"/>
                <w:sz w:val="21"/>
              </w:rPr>
            </w:pPr>
          </w:p>
          <w:p w14:paraId="7BDA22D8">
            <w:pPr>
              <w:spacing w:line="268" w:lineRule="auto"/>
              <w:rPr>
                <w:rFonts w:ascii="Arial"/>
                <w:sz w:val="21"/>
              </w:rPr>
            </w:pPr>
          </w:p>
          <w:p w14:paraId="3D987DF1">
            <w:pPr>
              <w:spacing w:line="268" w:lineRule="auto"/>
              <w:rPr>
                <w:rFonts w:ascii="Arial"/>
                <w:sz w:val="21"/>
              </w:rPr>
            </w:pPr>
          </w:p>
          <w:p w14:paraId="6BDE7055">
            <w:pPr>
              <w:spacing w:line="268" w:lineRule="auto"/>
              <w:rPr>
                <w:rFonts w:ascii="Arial"/>
                <w:sz w:val="21"/>
              </w:rPr>
            </w:pPr>
          </w:p>
          <w:p w14:paraId="7B030015">
            <w:pPr>
              <w:pStyle w:val="7"/>
              <w:spacing w:before="60" w:line="192" w:lineRule="auto"/>
              <w:ind w:left="33"/>
            </w:pPr>
            <w:r>
              <w:rPr>
                <w:spacing w:val="7"/>
              </w:rPr>
              <w:t>江南事业部</w:t>
            </w:r>
          </w:p>
        </w:tc>
        <w:tc>
          <w:tcPr>
            <w:tcW w:w="1371" w:type="dxa"/>
            <w:vMerge w:val="restart"/>
            <w:tcBorders>
              <w:bottom w:val="nil"/>
            </w:tcBorders>
            <w:vAlign w:val="top"/>
          </w:tcPr>
          <w:p w14:paraId="6AB2CFAD">
            <w:pPr>
              <w:spacing w:line="252" w:lineRule="auto"/>
              <w:rPr>
                <w:rFonts w:ascii="Arial"/>
                <w:sz w:val="21"/>
              </w:rPr>
            </w:pPr>
          </w:p>
          <w:p w14:paraId="54D0BFDC">
            <w:pPr>
              <w:spacing w:line="252" w:lineRule="auto"/>
              <w:rPr>
                <w:rFonts w:ascii="Arial"/>
                <w:sz w:val="21"/>
              </w:rPr>
            </w:pPr>
          </w:p>
          <w:p w14:paraId="4742B9F6">
            <w:pPr>
              <w:spacing w:line="252" w:lineRule="auto"/>
              <w:rPr>
                <w:rFonts w:ascii="Arial"/>
                <w:sz w:val="21"/>
              </w:rPr>
            </w:pPr>
          </w:p>
          <w:p w14:paraId="102691D6">
            <w:pPr>
              <w:spacing w:line="252" w:lineRule="auto"/>
              <w:rPr>
                <w:rFonts w:ascii="Arial"/>
                <w:sz w:val="21"/>
              </w:rPr>
            </w:pPr>
          </w:p>
          <w:p w14:paraId="7FB9EE9E">
            <w:pPr>
              <w:spacing w:line="252" w:lineRule="auto"/>
              <w:rPr>
                <w:rFonts w:ascii="Arial"/>
                <w:sz w:val="21"/>
              </w:rPr>
            </w:pPr>
          </w:p>
          <w:p w14:paraId="20CAFE78">
            <w:pPr>
              <w:spacing w:line="252" w:lineRule="auto"/>
              <w:rPr>
                <w:rFonts w:ascii="Arial"/>
                <w:sz w:val="21"/>
              </w:rPr>
            </w:pPr>
          </w:p>
          <w:p w14:paraId="4E364E8D">
            <w:pPr>
              <w:spacing w:line="252" w:lineRule="auto"/>
              <w:rPr>
                <w:rFonts w:ascii="Arial"/>
                <w:sz w:val="21"/>
              </w:rPr>
            </w:pPr>
          </w:p>
          <w:p w14:paraId="798C0FD1">
            <w:pPr>
              <w:pStyle w:val="7"/>
              <w:spacing w:before="60" w:line="191" w:lineRule="auto"/>
              <w:ind w:left="308"/>
            </w:pPr>
            <w:r>
              <w:rPr>
                <w:spacing w:val="6"/>
              </w:rPr>
              <w:t>胡祥龙</w:t>
            </w:r>
          </w:p>
          <w:p w14:paraId="64D65774">
            <w:pPr>
              <w:pStyle w:val="7"/>
              <w:spacing w:before="36" w:line="181" w:lineRule="auto"/>
              <w:ind w:left="57"/>
            </w:pPr>
            <w:r>
              <w:rPr>
                <w:spacing w:val="3"/>
              </w:rPr>
              <w:t>18956064781</w:t>
            </w:r>
          </w:p>
        </w:tc>
        <w:tc>
          <w:tcPr>
            <w:tcW w:w="544" w:type="dxa"/>
            <w:vAlign w:val="top"/>
          </w:tcPr>
          <w:p w14:paraId="016D08DE">
            <w:pPr>
              <w:pStyle w:val="7"/>
              <w:spacing w:before="27" w:line="165" w:lineRule="auto"/>
              <w:ind w:left="124"/>
            </w:pPr>
            <w:r>
              <w:rPr>
                <w:spacing w:val="7"/>
              </w:rPr>
              <w:t>合肥</w:t>
            </w:r>
          </w:p>
        </w:tc>
        <w:tc>
          <w:tcPr>
            <w:tcW w:w="1235" w:type="dxa"/>
            <w:vAlign w:val="top"/>
          </w:tcPr>
          <w:p w14:paraId="2B6ED2A6">
            <w:pPr>
              <w:pStyle w:val="7"/>
              <w:spacing w:before="24" w:line="168" w:lineRule="auto"/>
              <w:ind w:left="375"/>
            </w:pPr>
            <w:r>
              <w:rPr>
                <w:spacing w:val="6"/>
              </w:rPr>
              <w:t>安徽</w:t>
            </w:r>
          </w:p>
        </w:tc>
        <w:tc>
          <w:tcPr>
            <w:tcW w:w="4394" w:type="dxa"/>
            <w:vAlign w:val="top"/>
          </w:tcPr>
          <w:p w14:paraId="17A04DDC">
            <w:pPr>
              <w:pStyle w:val="7"/>
              <w:spacing w:before="24" w:line="168" w:lineRule="auto"/>
              <w:ind w:left="28"/>
            </w:pPr>
            <w:r>
              <w:rPr>
                <w:spacing w:val="7"/>
              </w:rPr>
              <w:t>合肥市</w:t>
            </w:r>
          </w:p>
        </w:tc>
      </w:tr>
      <w:tr w14:paraId="04550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367" w:type="dxa"/>
            <w:vAlign w:val="top"/>
          </w:tcPr>
          <w:p w14:paraId="3D7A4706">
            <w:pPr>
              <w:pStyle w:val="7"/>
              <w:spacing w:before="142" w:line="180" w:lineRule="auto"/>
              <w:ind w:left="149"/>
            </w:pPr>
            <w:r>
              <w:t>2</w:t>
            </w:r>
          </w:p>
        </w:tc>
        <w:tc>
          <w:tcPr>
            <w:tcW w:w="508" w:type="dxa"/>
            <w:vMerge w:val="continue"/>
            <w:tcBorders>
              <w:top w:val="nil"/>
              <w:bottom w:val="nil"/>
            </w:tcBorders>
            <w:vAlign w:val="top"/>
          </w:tcPr>
          <w:p w14:paraId="488F3A41">
            <w:pPr>
              <w:rPr>
                <w:rFonts w:ascii="Arial"/>
                <w:sz w:val="21"/>
              </w:rPr>
            </w:pPr>
          </w:p>
        </w:tc>
        <w:tc>
          <w:tcPr>
            <w:tcW w:w="1371" w:type="dxa"/>
            <w:vMerge w:val="continue"/>
            <w:tcBorders>
              <w:top w:val="nil"/>
              <w:bottom w:val="nil"/>
            </w:tcBorders>
            <w:vAlign w:val="top"/>
          </w:tcPr>
          <w:p w14:paraId="0A771673">
            <w:pPr>
              <w:rPr>
                <w:rFonts w:ascii="Arial"/>
                <w:sz w:val="21"/>
              </w:rPr>
            </w:pPr>
          </w:p>
        </w:tc>
        <w:tc>
          <w:tcPr>
            <w:tcW w:w="544" w:type="dxa"/>
            <w:vAlign w:val="top"/>
          </w:tcPr>
          <w:p w14:paraId="27B9C218">
            <w:pPr>
              <w:pStyle w:val="7"/>
              <w:spacing w:before="132" w:line="191" w:lineRule="auto"/>
              <w:ind w:left="123"/>
            </w:pPr>
            <w:r>
              <w:rPr>
                <w:spacing w:val="7"/>
              </w:rPr>
              <w:t>桐城</w:t>
            </w:r>
          </w:p>
        </w:tc>
        <w:tc>
          <w:tcPr>
            <w:tcW w:w="1235" w:type="dxa"/>
            <w:vAlign w:val="top"/>
          </w:tcPr>
          <w:p w14:paraId="1F310793">
            <w:pPr>
              <w:pStyle w:val="7"/>
              <w:spacing w:before="131" w:line="192" w:lineRule="auto"/>
              <w:ind w:left="375"/>
            </w:pPr>
            <w:r>
              <w:rPr>
                <w:spacing w:val="6"/>
              </w:rPr>
              <w:t>安徽</w:t>
            </w:r>
          </w:p>
        </w:tc>
        <w:tc>
          <w:tcPr>
            <w:tcW w:w="4394" w:type="dxa"/>
            <w:vAlign w:val="top"/>
          </w:tcPr>
          <w:p w14:paraId="4B879214">
            <w:pPr>
              <w:pStyle w:val="7"/>
              <w:spacing w:before="1" w:line="201" w:lineRule="auto"/>
              <w:ind w:left="28" w:right="150" w:hanging="1"/>
            </w:pPr>
            <w:r>
              <w:rPr>
                <w:spacing w:val="7"/>
              </w:rPr>
              <w:t>桐城/巢湖/芜湖/宣城/黄山/马鞍山/安庆/池州/铜陵/六</w:t>
            </w:r>
            <w:r>
              <w:rPr>
                <w:spacing w:val="6"/>
              </w:rPr>
              <w:t>安</w:t>
            </w:r>
          </w:p>
        </w:tc>
      </w:tr>
      <w:tr w14:paraId="69DEE7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419693EB">
            <w:pPr>
              <w:pStyle w:val="7"/>
              <w:spacing w:before="36" w:line="157" w:lineRule="exact"/>
              <w:ind w:left="151"/>
            </w:pPr>
            <w:r>
              <w:rPr>
                <w:position w:val="-1"/>
              </w:rPr>
              <w:t>3</w:t>
            </w:r>
          </w:p>
        </w:tc>
        <w:tc>
          <w:tcPr>
            <w:tcW w:w="508" w:type="dxa"/>
            <w:vMerge w:val="continue"/>
            <w:tcBorders>
              <w:top w:val="nil"/>
              <w:bottom w:val="nil"/>
            </w:tcBorders>
            <w:vAlign w:val="top"/>
          </w:tcPr>
          <w:p w14:paraId="734CC2A6">
            <w:pPr>
              <w:rPr>
                <w:rFonts w:ascii="Arial"/>
                <w:sz w:val="21"/>
              </w:rPr>
            </w:pPr>
          </w:p>
        </w:tc>
        <w:tc>
          <w:tcPr>
            <w:tcW w:w="1371" w:type="dxa"/>
            <w:vMerge w:val="continue"/>
            <w:tcBorders>
              <w:top w:val="nil"/>
              <w:bottom w:val="nil"/>
            </w:tcBorders>
            <w:vAlign w:val="top"/>
          </w:tcPr>
          <w:p w14:paraId="3E14037A">
            <w:pPr>
              <w:rPr>
                <w:rFonts w:ascii="Arial"/>
                <w:sz w:val="21"/>
              </w:rPr>
            </w:pPr>
          </w:p>
        </w:tc>
        <w:tc>
          <w:tcPr>
            <w:tcW w:w="544" w:type="dxa"/>
            <w:vAlign w:val="top"/>
          </w:tcPr>
          <w:p w14:paraId="539220E9">
            <w:pPr>
              <w:pStyle w:val="7"/>
              <w:spacing w:before="26" w:line="166" w:lineRule="auto"/>
              <w:ind w:left="124"/>
            </w:pPr>
            <w:r>
              <w:rPr>
                <w:spacing w:val="7"/>
              </w:rPr>
              <w:t>淮北</w:t>
            </w:r>
          </w:p>
        </w:tc>
        <w:tc>
          <w:tcPr>
            <w:tcW w:w="1235" w:type="dxa"/>
            <w:vAlign w:val="top"/>
          </w:tcPr>
          <w:p w14:paraId="6533CC10">
            <w:pPr>
              <w:pStyle w:val="7"/>
              <w:spacing w:before="25" w:line="167" w:lineRule="auto"/>
              <w:ind w:left="375"/>
            </w:pPr>
            <w:r>
              <w:rPr>
                <w:spacing w:val="6"/>
              </w:rPr>
              <w:t>安徽</w:t>
            </w:r>
          </w:p>
        </w:tc>
        <w:tc>
          <w:tcPr>
            <w:tcW w:w="4394" w:type="dxa"/>
            <w:vAlign w:val="top"/>
          </w:tcPr>
          <w:p w14:paraId="738ACDA0">
            <w:pPr>
              <w:pStyle w:val="7"/>
              <w:spacing w:line="192" w:lineRule="auto"/>
              <w:ind w:left="27"/>
            </w:pPr>
            <w:r>
              <w:rPr>
                <w:spacing w:val="7"/>
              </w:rPr>
              <w:t>淮北/宿州/徐州/蚌埠/淮南/滁州/阜阳/亳州</w:t>
            </w:r>
          </w:p>
        </w:tc>
      </w:tr>
      <w:tr w14:paraId="473263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49C34134">
            <w:pPr>
              <w:pStyle w:val="7"/>
              <w:spacing w:before="39" w:line="154" w:lineRule="exact"/>
              <w:ind w:left="142"/>
            </w:pPr>
            <w:r>
              <w:rPr>
                <w:spacing w:val="3"/>
                <w:position w:val="-1"/>
              </w:rPr>
              <w:t>4</w:t>
            </w:r>
          </w:p>
        </w:tc>
        <w:tc>
          <w:tcPr>
            <w:tcW w:w="508" w:type="dxa"/>
            <w:vMerge w:val="continue"/>
            <w:tcBorders>
              <w:top w:val="nil"/>
              <w:bottom w:val="nil"/>
            </w:tcBorders>
            <w:vAlign w:val="top"/>
          </w:tcPr>
          <w:p w14:paraId="01203360">
            <w:pPr>
              <w:rPr>
                <w:rFonts w:ascii="Arial"/>
                <w:sz w:val="21"/>
              </w:rPr>
            </w:pPr>
          </w:p>
        </w:tc>
        <w:tc>
          <w:tcPr>
            <w:tcW w:w="1371" w:type="dxa"/>
            <w:vMerge w:val="continue"/>
            <w:tcBorders>
              <w:top w:val="nil"/>
              <w:bottom w:val="nil"/>
            </w:tcBorders>
            <w:vAlign w:val="top"/>
          </w:tcPr>
          <w:p w14:paraId="75900C69">
            <w:pPr>
              <w:rPr>
                <w:rFonts w:ascii="Arial"/>
                <w:sz w:val="21"/>
              </w:rPr>
            </w:pPr>
          </w:p>
        </w:tc>
        <w:tc>
          <w:tcPr>
            <w:tcW w:w="544" w:type="dxa"/>
            <w:vAlign w:val="top"/>
          </w:tcPr>
          <w:p w14:paraId="670D2344">
            <w:pPr>
              <w:pStyle w:val="7"/>
              <w:spacing w:before="26" w:line="166" w:lineRule="auto"/>
              <w:ind w:left="126"/>
            </w:pPr>
            <w:r>
              <w:rPr>
                <w:spacing w:val="6"/>
              </w:rPr>
              <w:t>南京</w:t>
            </w:r>
          </w:p>
        </w:tc>
        <w:tc>
          <w:tcPr>
            <w:tcW w:w="1235" w:type="dxa"/>
            <w:vAlign w:val="top"/>
          </w:tcPr>
          <w:p w14:paraId="7D27C216">
            <w:pPr>
              <w:pStyle w:val="7"/>
              <w:spacing w:before="27" w:line="165" w:lineRule="auto"/>
              <w:ind w:left="374"/>
            </w:pPr>
            <w:r>
              <w:rPr>
                <w:spacing w:val="6"/>
              </w:rPr>
              <w:t>江苏</w:t>
            </w:r>
          </w:p>
        </w:tc>
        <w:tc>
          <w:tcPr>
            <w:tcW w:w="4394" w:type="dxa"/>
            <w:vAlign w:val="top"/>
          </w:tcPr>
          <w:p w14:paraId="2D2E1A98">
            <w:pPr>
              <w:pStyle w:val="7"/>
              <w:spacing w:line="192" w:lineRule="auto"/>
              <w:ind w:left="30"/>
            </w:pPr>
            <w:r>
              <w:rPr>
                <w:spacing w:val="7"/>
              </w:rPr>
              <w:t>南京/镇江/常州/扬州/宿迁/淮安/连云港</w:t>
            </w:r>
          </w:p>
        </w:tc>
      </w:tr>
      <w:tr w14:paraId="3080F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6A949164">
            <w:pPr>
              <w:pStyle w:val="7"/>
              <w:spacing w:before="40" w:line="153" w:lineRule="exact"/>
              <w:ind w:left="153"/>
            </w:pPr>
            <w:r>
              <w:rPr>
                <w:position w:val="-1"/>
              </w:rPr>
              <w:t>5</w:t>
            </w:r>
          </w:p>
        </w:tc>
        <w:tc>
          <w:tcPr>
            <w:tcW w:w="508" w:type="dxa"/>
            <w:vMerge w:val="continue"/>
            <w:tcBorders>
              <w:top w:val="nil"/>
              <w:bottom w:val="nil"/>
            </w:tcBorders>
            <w:vAlign w:val="top"/>
          </w:tcPr>
          <w:p w14:paraId="67504A00">
            <w:pPr>
              <w:rPr>
                <w:rFonts w:ascii="Arial"/>
                <w:sz w:val="21"/>
              </w:rPr>
            </w:pPr>
          </w:p>
        </w:tc>
        <w:tc>
          <w:tcPr>
            <w:tcW w:w="1371" w:type="dxa"/>
            <w:vMerge w:val="continue"/>
            <w:tcBorders>
              <w:top w:val="nil"/>
              <w:bottom w:val="nil"/>
            </w:tcBorders>
            <w:vAlign w:val="top"/>
          </w:tcPr>
          <w:p w14:paraId="7C7F8D44">
            <w:pPr>
              <w:rPr>
                <w:rFonts w:ascii="Arial"/>
                <w:sz w:val="21"/>
              </w:rPr>
            </w:pPr>
          </w:p>
        </w:tc>
        <w:tc>
          <w:tcPr>
            <w:tcW w:w="544" w:type="dxa"/>
            <w:vAlign w:val="top"/>
          </w:tcPr>
          <w:p w14:paraId="18010244">
            <w:pPr>
              <w:pStyle w:val="7"/>
              <w:spacing w:before="29" w:line="163" w:lineRule="auto"/>
              <w:ind w:left="126"/>
            </w:pPr>
            <w:r>
              <w:rPr>
                <w:spacing w:val="6"/>
              </w:rPr>
              <w:t>南通</w:t>
            </w:r>
          </w:p>
        </w:tc>
        <w:tc>
          <w:tcPr>
            <w:tcW w:w="1235" w:type="dxa"/>
            <w:vAlign w:val="top"/>
          </w:tcPr>
          <w:p w14:paraId="701C94C2">
            <w:pPr>
              <w:pStyle w:val="7"/>
              <w:spacing w:before="28" w:line="164" w:lineRule="auto"/>
              <w:ind w:left="374"/>
            </w:pPr>
            <w:r>
              <w:rPr>
                <w:spacing w:val="6"/>
              </w:rPr>
              <w:t>江苏</w:t>
            </w:r>
          </w:p>
        </w:tc>
        <w:tc>
          <w:tcPr>
            <w:tcW w:w="4394" w:type="dxa"/>
            <w:vAlign w:val="top"/>
          </w:tcPr>
          <w:p w14:paraId="02B52BBB">
            <w:pPr>
              <w:pStyle w:val="7"/>
              <w:spacing w:line="192" w:lineRule="auto"/>
              <w:ind w:left="30"/>
            </w:pPr>
            <w:r>
              <w:rPr>
                <w:spacing w:val="7"/>
              </w:rPr>
              <w:t>南通/苏州/无锡/泰州/盐城</w:t>
            </w:r>
          </w:p>
        </w:tc>
      </w:tr>
      <w:tr w14:paraId="15168E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459E85CF">
            <w:pPr>
              <w:pStyle w:val="7"/>
              <w:spacing w:before="38" w:line="155" w:lineRule="exact"/>
              <w:ind w:left="149"/>
            </w:pPr>
            <w:r>
              <w:rPr>
                <w:position w:val="-1"/>
              </w:rPr>
              <w:t>6</w:t>
            </w:r>
          </w:p>
        </w:tc>
        <w:tc>
          <w:tcPr>
            <w:tcW w:w="508" w:type="dxa"/>
            <w:vMerge w:val="continue"/>
            <w:tcBorders>
              <w:top w:val="nil"/>
              <w:bottom w:val="nil"/>
            </w:tcBorders>
            <w:vAlign w:val="top"/>
          </w:tcPr>
          <w:p w14:paraId="3BFEA6EE">
            <w:pPr>
              <w:rPr>
                <w:rFonts w:ascii="Arial"/>
                <w:sz w:val="21"/>
              </w:rPr>
            </w:pPr>
          </w:p>
        </w:tc>
        <w:tc>
          <w:tcPr>
            <w:tcW w:w="1371" w:type="dxa"/>
            <w:vMerge w:val="continue"/>
            <w:tcBorders>
              <w:top w:val="nil"/>
              <w:bottom w:val="nil"/>
            </w:tcBorders>
            <w:vAlign w:val="top"/>
          </w:tcPr>
          <w:p w14:paraId="634D12F1">
            <w:pPr>
              <w:rPr>
                <w:rFonts w:ascii="Arial"/>
                <w:sz w:val="21"/>
              </w:rPr>
            </w:pPr>
          </w:p>
        </w:tc>
        <w:tc>
          <w:tcPr>
            <w:tcW w:w="544" w:type="dxa"/>
            <w:vAlign w:val="top"/>
          </w:tcPr>
          <w:p w14:paraId="63C6CF16">
            <w:pPr>
              <w:pStyle w:val="7"/>
              <w:spacing w:before="29" w:line="163" w:lineRule="auto"/>
              <w:ind w:left="125"/>
            </w:pPr>
            <w:r>
              <w:rPr>
                <w:spacing w:val="6"/>
              </w:rPr>
              <w:t>绍兴</w:t>
            </w:r>
          </w:p>
        </w:tc>
        <w:tc>
          <w:tcPr>
            <w:tcW w:w="1235" w:type="dxa"/>
            <w:vAlign w:val="top"/>
          </w:tcPr>
          <w:p w14:paraId="73E979F5">
            <w:pPr>
              <w:pStyle w:val="7"/>
              <w:spacing w:before="30" w:line="162" w:lineRule="auto"/>
              <w:ind w:left="374"/>
            </w:pPr>
            <w:r>
              <w:rPr>
                <w:spacing w:val="7"/>
              </w:rPr>
              <w:t>浙江</w:t>
            </w:r>
          </w:p>
        </w:tc>
        <w:tc>
          <w:tcPr>
            <w:tcW w:w="4394" w:type="dxa"/>
            <w:vAlign w:val="top"/>
          </w:tcPr>
          <w:p w14:paraId="552E687F">
            <w:pPr>
              <w:pStyle w:val="7"/>
              <w:spacing w:before="29" w:line="163" w:lineRule="auto"/>
              <w:ind w:left="28"/>
            </w:pPr>
            <w:r>
              <w:rPr>
                <w:spacing w:val="7"/>
              </w:rPr>
              <w:t>浙江省</w:t>
            </w:r>
          </w:p>
        </w:tc>
      </w:tr>
      <w:tr w14:paraId="10032D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367" w:type="dxa"/>
            <w:vAlign w:val="top"/>
          </w:tcPr>
          <w:p w14:paraId="7CEC3BFB">
            <w:pPr>
              <w:pStyle w:val="7"/>
              <w:spacing w:before="40" w:line="154" w:lineRule="exact"/>
              <w:ind w:left="149"/>
            </w:pPr>
            <w:r>
              <w:rPr>
                <w:position w:val="-1"/>
              </w:rPr>
              <w:t>7</w:t>
            </w:r>
          </w:p>
        </w:tc>
        <w:tc>
          <w:tcPr>
            <w:tcW w:w="508" w:type="dxa"/>
            <w:vMerge w:val="continue"/>
            <w:tcBorders>
              <w:top w:val="nil"/>
              <w:bottom w:val="nil"/>
            </w:tcBorders>
            <w:vAlign w:val="top"/>
          </w:tcPr>
          <w:p w14:paraId="5821076C">
            <w:pPr>
              <w:rPr>
                <w:rFonts w:ascii="Arial"/>
                <w:sz w:val="21"/>
              </w:rPr>
            </w:pPr>
          </w:p>
        </w:tc>
        <w:tc>
          <w:tcPr>
            <w:tcW w:w="1371" w:type="dxa"/>
            <w:vMerge w:val="continue"/>
            <w:tcBorders>
              <w:top w:val="nil"/>
              <w:bottom w:val="nil"/>
            </w:tcBorders>
            <w:vAlign w:val="top"/>
          </w:tcPr>
          <w:p w14:paraId="5DA9274E">
            <w:pPr>
              <w:rPr>
                <w:rFonts w:ascii="Arial"/>
                <w:sz w:val="21"/>
              </w:rPr>
            </w:pPr>
          </w:p>
        </w:tc>
        <w:tc>
          <w:tcPr>
            <w:tcW w:w="544" w:type="dxa"/>
            <w:vAlign w:val="top"/>
          </w:tcPr>
          <w:p w14:paraId="6CE3EDA7">
            <w:pPr>
              <w:pStyle w:val="7"/>
              <w:spacing w:before="28" w:line="165" w:lineRule="auto"/>
              <w:ind w:left="126"/>
            </w:pPr>
            <w:r>
              <w:rPr>
                <w:spacing w:val="6"/>
              </w:rPr>
              <w:t>上海</w:t>
            </w:r>
          </w:p>
        </w:tc>
        <w:tc>
          <w:tcPr>
            <w:tcW w:w="1235" w:type="dxa"/>
            <w:vAlign w:val="top"/>
          </w:tcPr>
          <w:p w14:paraId="0954C25C">
            <w:pPr>
              <w:pStyle w:val="7"/>
              <w:spacing w:before="28" w:line="165" w:lineRule="auto"/>
              <w:ind w:left="376"/>
            </w:pPr>
            <w:r>
              <w:rPr>
                <w:spacing w:val="6"/>
              </w:rPr>
              <w:t>上海</w:t>
            </w:r>
          </w:p>
        </w:tc>
        <w:tc>
          <w:tcPr>
            <w:tcW w:w="4394" w:type="dxa"/>
            <w:vAlign w:val="top"/>
          </w:tcPr>
          <w:p w14:paraId="36670E1E">
            <w:pPr>
              <w:pStyle w:val="7"/>
              <w:spacing w:before="27" w:line="166" w:lineRule="auto"/>
              <w:ind w:left="30"/>
            </w:pPr>
            <w:r>
              <w:rPr>
                <w:spacing w:val="6"/>
              </w:rPr>
              <w:t>上海市</w:t>
            </w:r>
          </w:p>
        </w:tc>
      </w:tr>
      <w:tr w14:paraId="6312F4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4953C6A6">
            <w:pPr>
              <w:pStyle w:val="7"/>
              <w:spacing w:before="38" w:line="155" w:lineRule="exact"/>
              <w:ind w:left="148"/>
            </w:pPr>
            <w:r>
              <w:rPr>
                <w:position w:val="-1"/>
              </w:rPr>
              <w:t>8</w:t>
            </w:r>
          </w:p>
        </w:tc>
        <w:tc>
          <w:tcPr>
            <w:tcW w:w="508" w:type="dxa"/>
            <w:vMerge w:val="continue"/>
            <w:tcBorders>
              <w:top w:val="nil"/>
              <w:bottom w:val="nil"/>
            </w:tcBorders>
            <w:vAlign w:val="top"/>
          </w:tcPr>
          <w:p w14:paraId="59063E7C">
            <w:pPr>
              <w:rPr>
                <w:rFonts w:ascii="Arial"/>
                <w:sz w:val="21"/>
              </w:rPr>
            </w:pPr>
          </w:p>
        </w:tc>
        <w:tc>
          <w:tcPr>
            <w:tcW w:w="1371" w:type="dxa"/>
            <w:vMerge w:val="continue"/>
            <w:tcBorders>
              <w:top w:val="nil"/>
              <w:bottom w:val="nil"/>
            </w:tcBorders>
            <w:vAlign w:val="top"/>
          </w:tcPr>
          <w:p w14:paraId="6C8DE89F">
            <w:pPr>
              <w:rPr>
                <w:rFonts w:ascii="Arial"/>
                <w:sz w:val="21"/>
              </w:rPr>
            </w:pPr>
          </w:p>
        </w:tc>
        <w:tc>
          <w:tcPr>
            <w:tcW w:w="544" w:type="dxa"/>
            <w:vAlign w:val="top"/>
          </w:tcPr>
          <w:p w14:paraId="3F5E362B">
            <w:pPr>
              <w:pStyle w:val="7"/>
              <w:spacing w:before="35" w:line="157" w:lineRule="auto"/>
              <w:ind w:left="135"/>
            </w:pPr>
            <w:r>
              <w:rPr>
                <w:spacing w:val="1"/>
              </w:rPr>
              <w:t>昆明</w:t>
            </w:r>
          </w:p>
        </w:tc>
        <w:tc>
          <w:tcPr>
            <w:tcW w:w="1235" w:type="dxa"/>
            <w:vAlign w:val="top"/>
          </w:tcPr>
          <w:p w14:paraId="254AC821">
            <w:pPr>
              <w:pStyle w:val="7"/>
              <w:spacing w:before="29" w:line="163" w:lineRule="auto"/>
              <w:ind w:left="376"/>
            </w:pPr>
            <w:r>
              <w:rPr>
                <w:spacing w:val="6"/>
              </w:rPr>
              <w:t>云贵</w:t>
            </w:r>
          </w:p>
        </w:tc>
        <w:tc>
          <w:tcPr>
            <w:tcW w:w="4394" w:type="dxa"/>
            <w:vAlign w:val="top"/>
          </w:tcPr>
          <w:p w14:paraId="5A542AC9">
            <w:pPr>
              <w:pStyle w:val="7"/>
              <w:spacing w:line="192" w:lineRule="auto"/>
              <w:ind w:left="30"/>
            </w:pPr>
            <w:r>
              <w:rPr>
                <w:spacing w:val="7"/>
              </w:rPr>
              <w:t>云南省全境/贵州省全境</w:t>
            </w:r>
          </w:p>
        </w:tc>
      </w:tr>
      <w:tr w14:paraId="6F662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367" w:type="dxa"/>
            <w:vAlign w:val="top"/>
          </w:tcPr>
          <w:p w14:paraId="7545F91F">
            <w:pPr>
              <w:pStyle w:val="7"/>
              <w:spacing w:before="39" w:line="155" w:lineRule="exact"/>
              <w:ind w:left="148"/>
            </w:pPr>
            <w:r>
              <w:rPr>
                <w:position w:val="-1"/>
              </w:rPr>
              <w:t>9</w:t>
            </w:r>
          </w:p>
        </w:tc>
        <w:tc>
          <w:tcPr>
            <w:tcW w:w="508" w:type="dxa"/>
            <w:vMerge w:val="continue"/>
            <w:tcBorders>
              <w:top w:val="nil"/>
              <w:bottom w:val="nil"/>
            </w:tcBorders>
            <w:vAlign w:val="top"/>
          </w:tcPr>
          <w:p w14:paraId="152C5C76">
            <w:pPr>
              <w:rPr>
                <w:rFonts w:ascii="Arial"/>
                <w:sz w:val="21"/>
              </w:rPr>
            </w:pPr>
          </w:p>
        </w:tc>
        <w:tc>
          <w:tcPr>
            <w:tcW w:w="1371" w:type="dxa"/>
            <w:vMerge w:val="continue"/>
            <w:tcBorders>
              <w:top w:val="nil"/>
              <w:bottom w:val="nil"/>
            </w:tcBorders>
            <w:vAlign w:val="top"/>
          </w:tcPr>
          <w:p w14:paraId="0F83CA06">
            <w:pPr>
              <w:rPr>
                <w:rFonts w:ascii="Arial"/>
                <w:sz w:val="21"/>
              </w:rPr>
            </w:pPr>
          </w:p>
        </w:tc>
        <w:tc>
          <w:tcPr>
            <w:tcW w:w="544" w:type="dxa"/>
            <w:vAlign w:val="top"/>
          </w:tcPr>
          <w:p w14:paraId="4A7087C8">
            <w:pPr>
              <w:pStyle w:val="7"/>
              <w:spacing w:before="28" w:line="165" w:lineRule="auto"/>
              <w:ind w:left="126"/>
            </w:pPr>
            <w:r>
              <w:rPr>
                <w:spacing w:val="5"/>
              </w:rPr>
              <w:t>宜春</w:t>
            </w:r>
          </w:p>
        </w:tc>
        <w:tc>
          <w:tcPr>
            <w:tcW w:w="1235" w:type="dxa"/>
            <w:vAlign w:val="top"/>
          </w:tcPr>
          <w:p w14:paraId="65D2B965">
            <w:pPr>
              <w:pStyle w:val="7"/>
              <w:spacing w:before="32" w:line="161" w:lineRule="auto"/>
              <w:ind w:left="374"/>
            </w:pPr>
            <w:r>
              <w:rPr>
                <w:spacing w:val="6"/>
              </w:rPr>
              <w:t>江西</w:t>
            </w:r>
          </w:p>
        </w:tc>
        <w:tc>
          <w:tcPr>
            <w:tcW w:w="4394" w:type="dxa"/>
            <w:vAlign w:val="top"/>
          </w:tcPr>
          <w:p w14:paraId="150D7698">
            <w:pPr>
              <w:pStyle w:val="7"/>
              <w:spacing w:before="1" w:line="192" w:lineRule="auto"/>
              <w:ind w:left="30"/>
            </w:pPr>
            <w:r>
              <w:rPr>
                <w:spacing w:val="7"/>
              </w:rPr>
              <w:t>宜春/萍乡/新余/樟树/赣州/吉安</w:t>
            </w:r>
          </w:p>
        </w:tc>
      </w:tr>
      <w:tr w14:paraId="58778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6BCC3A3A">
            <w:pPr>
              <w:pStyle w:val="7"/>
              <w:spacing w:before="38" w:line="155" w:lineRule="exact"/>
              <w:ind w:left="110"/>
            </w:pPr>
            <w:r>
              <w:rPr>
                <w:spacing w:val="-3"/>
                <w:position w:val="-1"/>
              </w:rPr>
              <w:t>10</w:t>
            </w:r>
          </w:p>
        </w:tc>
        <w:tc>
          <w:tcPr>
            <w:tcW w:w="508" w:type="dxa"/>
            <w:vMerge w:val="continue"/>
            <w:tcBorders>
              <w:top w:val="nil"/>
              <w:bottom w:val="nil"/>
            </w:tcBorders>
            <w:vAlign w:val="top"/>
          </w:tcPr>
          <w:p w14:paraId="3874ADB2">
            <w:pPr>
              <w:rPr>
                <w:rFonts w:ascii="Arial"/>
                <w:sz w:val="21"/>
              </w:rPr>
            </w:pPr>
          </w:p>
        </w:tc>
        <w:tc>
          <w:tcPr>
            <w:tcW w:w="1371" w:type="dxa"/>
            <w:vMerge w:val="continue"/>
            <w:tcBorders>
              <w:top w:val="nil"/>
              <w:bottom w:val="nil"/>
            </w:tcBorders>
            <w:vAlign w:val="top"/>
          </w:tcPr>
          <w:p w14:paraId="2F7F9C14">
            <w:pPr>
              <w:rPr>
                <w:rFonts w:ascii="Arial"/>
                <w:sz w:val="21"/>
              </w:rPr>
            </w:pPr>
          </w:p>
        </w:tc>
        <w:tc>
          <w:tcPr>
            <w:tcW w:w="544" w:type="dxa"/>
            <w:vAlign w:val="top"/>
          </w:tcPr>
          <w:p w14:paraId="6666EB47">
            <w:pPr>
              <w:pStyle w:val="7"/>
              <w:spacing w:before="30" w:line="162" w:lineRule="auto"/>
              <w:ind w:left="126"/>
            </w:pPr>
            <w:r>
              <w:rPr>
                <w:spacing w:val="6"/>
              </w:rPr>
              <w:t>南昌</w:t>
            </w:r>
          </w:p>
        </w:tc>
        <w:tc>
          <w:tcPr>
            <w:tcW w:w="1235" w:type="dxa"/>
            <w:vAlign w:val="top"/>
          </w:tcPr>
          <w:p w14:paraId="579931CC">
            <w:pPr>
              <w:pStyle w:val="7"/>
              <w:spacing w:before="32" w:line="160" w:lineRule="auto"/>
              <w:ind w:left="374"/>
            </w:pPr>
            <w:r>
              <w:rPr>
                <w:spacing w:val="6"/>
              </w:rPr>
              <w:t>江西</w:t>
            </w:r>
          </w:p>
        </w:tc>
        <w:tc>
          <w:tcPr>
            <w:tcW w:w="4394" w:type="dxa"/>
            <w:vAlign w:val="top"/>
          </w:tcPr>
          <w:p w14:paraId="6C8A8ED0">
            <w:pPr>
              <w:pStyle w:val="7"/>
              <w:spacing w:line="192" w:lineRule="auto"/>
              <w:ind w:left="30"/>
            </w:pPr>
            <w:r>
              <w:rPr>
                <w:spacing w:val="7"/>
              </w:rPr>
              <w:t>南昌/九江/抚州</w:t>
            </w:r>
          </w:p>
        </w:tc>
      </w:tr>
      <w:tr w14:paraId="1AAF46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jc w:val="center"/>
        </w:trPr>
        <w:tc>
          <w:tcPr>
            <w:tcW w:w="367" w:type="dxa"/>
            <w:vAlign w:val="top"/>
          </w:tcPr>
          <w:p w14:paraId="5B135390">
            <w:pPr>
              <w:pStyle w:val="7"/>
              <w:spacing w:before="144" w:line="181" w:lineRule="auto"/>
              <w:ind w:left="110"/>
            </w:pPr>
            <w:r>
              <w:rPr>
                <w:spacing w:val="-3"/>
              </w:rPr>
              <w:t>11</w:t>
            </w:r>
          </w:p>
        </w:tc>
        <w:tc>
          <w:tcPr>
            <w:tcW w:w="508" w:type="dxa"/>
            <w:vMerge w:val="continue"/>
            <w:tcBorders>
              <w:top w:val="nil"/>
              <w:bottom w:val="nil"/>
            </w:tcBorders>
            <w:vAlign w:val="top"/>
          </w:tcPr>
          <w:p w14:paraId="1D5630FA">
            <w:pPr>
              <w:rPr>
                <w:rFonts w:ascii="Arial"/>
                <w:sz w:val="21"/>
              </w:rPr>
            </w:pPr>
          </w:p>
        </w:tc>
        <w:tc>
          <w:tcPr>
            <w:tcW w:w="1371" w:type="dxa"/>
            <w:vMerge w:val="continue"/>
            <w:tcBorders>
              <w:top w:val="nil"/>
              <w:bottom w:val="nil"/>
            </w:tcBorders>
            <w:vAlign w:val="top"/>
          </w:tcPr>
          <w:p w14:paraId="679DD3AC">
            <w:pPr>
              <w:rPr>
                <w:rFonts w:ascii="Arial"/>
                <w:sz w:val="21"/>
              </w:rPr>
            </w:pPr>
          </w:p>
        </w:tc>
        <w:tc>
          <w:tcPr>
            <w:tcW w:w="544" w:type="dxa"/>
            <w:vAlign w:val="top"/>
          </w:tcPr>
          <w:p w14:paraId="2CFE7550">
            <w:pPr>
              <w:pStyle w:val="7"/>
              <w:spacing w:before="135" w:line="191" w:lineRule="auto"/>
              <w:ind w:left="126"/>
            </w:pPr>
            <w:r>
              <w:rPr>
                <w:spacing w:val="6"/>
              </w:rPr>
              <w:t>上饶</w:t>
            </w:r>
          </w:p>
        </w:tc>
        <w:tc>
          <w:tcPr>
            <w:tcW w:w="1235" w:type="dxa"/>
            <w:vAlign w:val="top"/>
          </w:tcPr>
          <w:p w14:paraId="2B844093">
            <w:pPr>
              <w:pStyle w:val="7"/>
              <w:spacing w:before="106" w:line="238" w:lineRule="auto"/>
              <w:ind w:left="194"/>
            </w:pPr>
            <w:r>
              <w:rPr>
                <w:spacing w:val="7"/>
              </w:rPr>
              <w:t>江西/福建</w:t>
            </w:r>
          </w:p>
        </w:tc>
        <w:tc>
          <w:tcPr>
            <w:tcW w:w="4394" w:type="dxa"/>
            <w:vAlign w:val="top"/>
          </w:tcPr>
          <w:p w14:paraId="55E8D1B9">
            <w:pPr>
              <w:pStyle w:val="7"/>
              <w:spacing w:before="1" w:line="201" w:lineRule="auto"/>
              <w:ind w:left="30" w:right="150"/>
            </w:pPr>
            <w:r>
              <w:rPr>
                <w:spacing w:val="7"/>
              </w:rPr>
              <w:t>上饶/鹰潭/贵溪/景德镇/南平/三明/福州/宁德/莆田/南</w:t>
            </w:r>
            <w:r>
              <w:rPr>
                <w:spacing w:val="5"/>
              </w:rPr>
              <w:t xml:space="preserve"> </w:t>
            </w:r>
            <w:r>
              <w:rPr>
                <w:spacing w:val="7"/>
              </w:rPr>
              <w:t>平/三明/福州/宁德/莆田</w:t>
            </w:r>
          </w:p>
        </w:tc>
      </w:tr>
      <w:tr w14:paraId="23FB48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367" w:type="dxa"/>
            <w:vAlign w:val="top"/>
          </w:tcPr>
          <w:p w14:paraId="2AE6F9A1">
            <w:pPr>
              <w:pStyle w:val="7"/>
              <w:spacing w:before="39" w:line="155" w:lineRule="exact"/>
              <w:ind w:left="110"/>
            </w:pPr>
            <w:r>
              <w:rPr>
                <w:spacing w:val="-3"/>
                <w:position w:val="-1"/>
              </w:rPr>
              <w:t>12</w:t>
            </w:r>
          </w:p>
        </w:tc>
        <w:tc>
          <w:tcPr>
            <w:tcW w:w="508" w:type="dxa"/>
            <w:vMerge w:val="continue"/>
            <w:tcBorders>
              <w:top w:val="nil"/>
              <w:bottom w:val="nil"/>
            </w:tcBorders>
            <w:vAlign w:val="top"/>
          </w:tcPr>
          <w:p w14:paraId="62040E82">
            <w:pPr>
              <w:rPr>
                <w:rFonts w:ascii="Arial"/>
                <w:sz w:val="21"/>
              </w:rPr>
            </w:pPr>
          </w:p>
        </w:tc>
        <w:tc>
          <w:tcPr>
            <w:tcW w:w="1371" w:type="dxa"/>
            <w:vMerge w:val="continue"/>
            <w:tcBorders>
              <w:top w:val="nil"/>
              <w:bottom w:val="nil"/>
            </w:tcBorders>
            <w:vAlign w:val="top"/>
          </w:tcPr>
          <w:p w14:paraId="5C6C921F">
            <w:pPr>
              <w:rPr>
                <w:rFonts w:ascii="Arial"/>
                <w:sz w:val="21"/>
              </w:rPr>
            </w:pPr>
          </w:p>
        </w:tc>
        <w:tc>
          <w:tcPr>
            <w:tcW w:w="544" w:type="dxa"/>
            <w:vAlign w:val="top"/>
          </w:tcPr>
          <w:p w14:paraId="70FEA3BF">
            <w:pPr>
              <w:pStyle w:val="7"/>
              <w:spacing w:before="30" w:line="163" w:lineRule="auto"/>
              <w:ind w:left="124"/>
            </w:pPr>
            <w:r>
              <w:rPr>
                <w:spacing w:val="6"/>
              </w:rPr>
              <w:t>厦门</w:t>
            </w:r>
          </w:p>
        </w:tc>
        <w:tc>
          <w:tcPr>
            <w:tcW w:w="1235" w:type="dxa"/>
            <w:vAlign w:val="top"/>
          </w:tcPr>
          <w:p w14:paraId="21B829A9">
            <w:pPr>
              <w:pStyle w:val="7"/>
              <w:spacing w:before="29" w:line="164" w:lineRule="auto"/>
              <w:ind w:left="374"/>
            </w:pPr>
            <w:r>
              <w:rPr>
                <w:spacing w:val="6"/>
              </w:rPr>
              <w:t>福建</w:t>
            </w:r>
          </w:p>
        </w:tc>
        <w:tc>
          <w:tcPr>
            <w:tcW w:w="4394" w:type="dxa"/>
            <w:vAlign w:val="top"/>
          </w:tcPr>
          <w:p w14:paraId="48615363">
            <w:pPr>
              <w:pStyle w:val="7"/>
              <w:spacing w:before="2" w:line="191" w:lineRule="auto"/>
              <w:ind w:left="28"/>
            </w:pPr>
            <w:r>
              <w:rPr>
                <w:spacing w:val="7"/>
              </w:rPr>
              <w:t>厦门/泉州/漳州/龙岩</w:t>
            </w:r>
          </w:p>
        </w:tc>
      </w:tr>
      <w:tr w14:paraId="7630AD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7D42B165">
            <w:pPr>
              <w:pStyle w:val="7"/>
              <w:spacing w:before="39" w:line="154" w:lineRule="exact"/>
              <w:ind w:left="110"/>
            </w:pPr>
            <w:r>
              <w:rPr>
                <w:spacing w:val="-3"/>
                <w:position w:val="-1"/>
              </w:rPr>
              <w:t>13</w:t>
            </w:r>
          </w:p>
        </w:tc>
        <w:tc>
          <w:tcPr>
            <w:tcW w:w="508" w:type="dxa"/>
            <w:vMerge w:val="continue"/>
            <w:tcBorders>
              <w:top w:val="nil"/>
              <w:bottom w:val="nil"/>
            </w:tcBorders>
            <w:vAlign w:val="top"/>
          </w:tcPr>
          <w:p w14:paraId="5582D2CD">
            <w:pPr>
              <w:rPr>
                <w:rFonts w:ascii="Arial"/>
                <w:sz w:val="21"/>
              </w:rPr>
            </w:pPr>
          </w:p>
        </w:tc>
        <w:tc>
          <w:tcPr>
            <w:tcW w:w="1371" w:type="dxa"/>
            <w:vMerge w:val="continue"/>
            <w:tcBorders>
              <w:top w:val="nil"/>
              <w:bottom w:val="nil"/>
            </w:tcBorders>
            <w:vAlign w:val="top"/>
          </w:tcPr>
          <w:p w14:paraId="65AC6E80">
            <w:pPr>
              <w:rPr>
                <w:rFonts w:ascii="Arial"/>
                <w:sz w:val="21"/>
              </w:rPr>
            </w:pPr>
          </w:p>
        </w:tc>
        <w:tc>
          <w:tcPr>
            <w:tcW w:w="544" w:type="dxa"/>
            <w:vAlign w:val="top"/>
          </w:tcPr>
          <w:p w14:paraId="4653E25C">
            <w:pPr>
              <w:pStyle w:val="7"/>
              <w:spacing w:before="32" w:line="160" w:lineRule="auto"/>
              <w:ind w:left="124"/>
            </w:pPr>
            <w:r>
              <w:rPr>
                <w:spacing w:val="7"/>
              </w:rPr>
              <w:t>柳州</w:t>
            </w:r>
          </w:p>
        </w:tc>
        <w:tc>
          <w:tcPr>
            <w:tcW w:w="1235" w:type="dxa"/>
            <w:vAlign w:val="top"/>
          </w:tcPr>
          <w:p w14:paraId="3A5BAA9E">
            <w:pPr>
              <w:pStyle w:val="7"/>
              <w:spacing w:before="29" w:line="163" w:lineRule="auto"/>
              <w:ind w:left="374"/>
            </w:pPr>
            <w:r>
              <w:rPr>
                <w:spacing w:val="7"/>
              </w:rPr>
              <w:t>广西</w:t>
            </w:r>
          </w:p>
        </w:tc>
        <w:tc>
          <w:tcPr>
            <w:tcW w:w="4394" w:type="dxa"/>
            <w:vAlign w:val="top"/>
          </w:tcPr>
          <w:p w14:paraId="62342E66">
            <w:pPr>
              <w:pStyle w:val="7"/>
              <w:spacing w:before="29" w:line="163" w:lineRule="auto"/>
              <w:ind w:left="27"/>
            </w:pPr>
            <w:r>
              <w:rPr>
                <w:spacing w:val="7"/>
              </w:rPr>
              <w:t>广西省</w:t>
            </w:r>
          </w:p>
        </w:tc>
      </w:tr>
      <w:tr w14:paraId="4FB4A0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367" w:type="dxa"/>
            <w:vAlign w:val="top"/>
          </w:tcPr>
          <w:p w14:paraId="400EC748">
            <w:pPr>
              <w:pStyle w:val="7"/>
              <w:spacing w:before="40" w:line="154" w:lineRule="exact"/>
              <w:ind w:left="110"/>
            </w:pPr>
            <w:r>
              <w:rPr>
                <w:spacing w:val="-3"/>
                <w:position w:val="-1"/>
              </w:rPr>
              <w:t>14</w:t>
            </w:r>
          </w:p>
        </w:tc>
        <w:tc>
          <w:tcPr>
            <w:tcW w:w="508" w:type="dxa"/>
            <w:vMerge w:val="continue"/>
            <w:tcBorders>
              <w:top w:val="nil"/>
              <w:bottom w:val="nil"/>
            </w:tcBorders>
            <w:vAlign w:val="top"/>
          </w:tcPr>
          <w:p w14:paraId="6B3D547F">
            <w:pPr>
              <w:rPr>
                <w:rFonts w:ascii="Arial"/>
                <w:sz w:val="21"/>
              </w:rPr>
            </w:pPr>
          </w:p>
        </w:tc>
        <w:tc>
          <w:tcPr>
            <w:tcW w:w="1371" w:type="dxa"/>
            <w:vMerge w:val="continue"/>
            <w:tcBorders>
              <w:top w:val="nil"/>
              <w:bottom w:val="nil"/>
            </w:tcBorders>
            <w:vAlign w:val="top"/>
          </w:tcPr>
          <w:p w14:paraId="3F5C2F79">
            <w:pPr>
              <w:rPr>
                <w:rFonts w:ascii="Arial"/>
                <w:sz w:val="21"/>
              </w:rPr>
            </w:pPr>
          </w:p>
        </w:tc>
        <w:tc>
          <w:tcPr>
            <w:tcW w:w="544" w:type="dxa"/>
            <w:vAlign w:val="top"/>
          </w:tcPr>
          <w:p w14:paraId="37F8842F">
            <w:pPr>
              <w:pStyle w:val="7"/>
              <w:spacing w:before="30" w:line="163" w:lineRule="auto"/>
              <w:ind w:left="124"/>
            </w:pPr>
            <w:r>
              <w:rPr>
                <w:spacing w:val="7"/>
              </w:rPr>
              <w:t>广州</w:t>
            </w:r>
          </w:p>
        </w:tc>
        <w:tc>
          <w:tcPr>
            <w:tcW w:w="1235" w:type="dxa"/>
            <w:vAlign w:val="top"/>
          </w:tcPr>
          <w:p w14:paraId="1A5C0CFA">
            <w:pPr>
              <w:pStyle w:val="7"/>
              <w:spacing w:before="30" w:line="163" w:lineRule="auto"/>
              <w:ind w:left="374"/>
            </w:pPr>
            <w:r>
              <w:rPr>
                <w:spacing w:val="7"/>
              </w:rPr>
              <w:t>广东</w:t>
            </w:r>
          </w:p>
        </w:tc>
        <w:tc>
          <w:tcPr>
            <w:tcW w:w="4394" w:type="dxa"/>
            <w:vAlign w:val="top"/>
          </w:tcPr>
          <w:p w14:paraId="0C02AACC">
            <w:pPr>
              <w:pStyle w:val="7"/>
              <w:spacing w:before="2" w:line="191" w:lineRule="auto"/>
              <w:ind w:left="27"/>
            </w:pPr>
            <w:r>
              <w:rPr>
                <w:spacing w:val="7"/>
              </w:rPr>
              <w:t>广州/东莞/佛山/清远/韶关/云浮/肇庆</w:t>
            </w:r>
          </w:p>
        </w:tc>
      </w:tr>
      <w:tr w14:paraId="4734AD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6BF51E0B">
            <w:pPr>
              <w:pStyle w:val="7"/>
              <w:spacing w:before="39" w:line="154" w:lineRule="exact"/>
              <w:ind w:left="110"/>
            </w:pPr>
            <w:r>
              <w:rPr>
                <w:spacing w:val="-3"/>
                <w:position w:val="-1"/>
              </w:rPr>
              <w:t>15</w:t>
            </w:r>
          </w:p>
        </w:tc>
        <w:tc>
          <w:tcPr>
            <w:tcW w:w="508" w:type="dxa"/>
            <w:vMerge w:val="continue"/>
            <w:tcBorders>
              <w:top w:val="nil"/>
              <w:bottom w:val="nil"/>
            </w:tcBorders>
            <w:vAlign w:val="top"/>
          </w:tcPr>
          <w:p w14:paraId="338D006E">
            <w:pPr>
              <w:rPr>
                <w:rFonts w:ascii="Arial"/>
                <w:sz w:val="21"/>
              </w:rPr>
            </w:pPr>
          </w:p>
        </w:tc>
        <w:tc>
          <w:tcPr>
            <w:tcW w:w="1371" w:type="dxa"/>
            <w:vMerge w:val="continue"/>
            <w:tcBorders>
              <w:top w:val="nil"/>
              <w:bottom w:val="nil"/>
            </w:tcBorders>
            <w:vAlign w:val="top"/>
          </w:tcPr>
          <w:p w14:paraId="528E1B8C">
            <w:pPr>
              <w:rPr>
                <w:rFonts w:ascii="Arial"/>
                <w:sz w:val="21"/>
              </w:rPr>
            </w:pPr>
          </w:p>
        </w:tc>
        <w:tc>
          <w:tcPr>
            <w:tcW w:w="544" w:type="dxa"/>
            <w:vAlign w:val="top"/>
          </w:tcPr>
          <w:p w14:paraId="7737C805">
            <w:pPr>
              <w:pStyle w:val="7"/>
              <w:spacing w:before="32" w:line="160" w:lineRule="auto"/>
              <w:ind w:left="124"/>
            </w:pPr>
            <w:r>
              <w:rPr>
                <w:spacing w:val="6"/>
              </w:rPr>
              <w:t>深圳</w:t>
            </w:r>
          </w:p>
        </w:tc>
        <w:tc>
          <w:tcPr>
            <w:tcW w:w="1235" w:type="dxa"/>
            <w:vAlign w:val="top"/>
          </w:tcPr>
          <w:p w14:paraId="67A6723C">
            <w:pPr>
              <w:pStyle w:val="7"/>
              <w:spacing w:before="29" w:line="163" w:lineRule="auto"/>
              <w:ind w:left="374"/>
            </w:pPr>
            <w:r>
              <w:rPr>
                <w:spacing w:val="7"/>
              </w:rPr>
              <w:t>广东</w:t>
            </w:r>
          </w:p>
        </w:tc>
        <w:tc>
          <w:tcPr>
            <w:tcW w:w="4394" w:type="dxa"/>
            <w:vAlign w:val="top"/>
          </w:tcPr>
          <w:p w14:paraId="65C288A3">
            <w:pPr>
              <w:pStyle w:val="7"/>
              <w:spacing w:before="1" w:line="191" w:lineRule="auto"/>
              <w:ind w:left="28"/>
            </w:pPr>
            <w:r>
              <w:rPr>
                <w:spacing w:val="7"/>
              </w:rPr>
              <w:t>深圳/惠州/河源/潮州/揭阳/梅州/汕头/汕尾</w:t>
            </w:r>
          </w:p>
        </w:tc>
      </w:tr>
      <w:tr w14:paraId="2234AB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367" w:type="dxa"/>
            <w:vAlign w:val="top"/>
          </w:tcPr>
          <w:p w14:paraId="3558FA7F">
            <w:pPr>
              <w:pStyle w:val="7"/>
              <w:spacing w:before="40" w:line="154" w:lineRule="exact"/>
              <w:ind w:left="110"/>
            </w:pPr>
            <w:r>
              <w:rPr>
                <w:spacing w:val="-3"/>
                <w:position w:val="-1"/>
              </w:rPr>
              <w:t>16</w:t>
            </w:r>
          </w:p>
        </w:tc>
        <w:tc>
          <w:tcPr>
            <w:tcW w:w="508" w:type="dxa"/>
            <w:vMerge w:val="continue"/>
            <w:tcBorders>
              <w:top w:val="nil"/>
              <w:bottom w:val="nil"/>
            </w:tcBorders>
            <w:vAlign w:val="top"/>
          </w:tcPr>
          <w:p w14:paraId="7313D40C">
            <w:pPr>
              <w:rPr>
                <w:rFonts w:ascii="Arial"/>
                <w:sz w:val="21"/>
              </w:rPr>
            </w:pPr>
          </w:p>
        </w:tc>
        <w:tc>
          <w:tcPr>
            <w:tcW w:w="1371" w:type="dxa"/>
            <w:vMerge w:val="continue"/>
            <w:tcBorders>
              <w:top w:val="nil"/>
              <w:bottom w:val="nil"/>
            </w:tcBorders>
            <w:vAlign w:val="top"/>
          </w:tcPr>
          <w:p w14:paraId="13833379">
            <w:pPr>
              <w:rPr>
                <w:rFonts w:ascii="Arial"/>
                <w:sz w:val="21"/>
              </w:rPr>
            </w:pPr>
          </w:p>
        </w:tc>
        <w:tc>
          <w:tcPr>
            <w:tcW w:w="544" w:type="dxa"/>
            <w:vAlign w:val="top"/>
          </w:tcPr>
          <w:p w14:paraId="4FF0BDAD">
            <w:pPr>
              <w:pStyle w:val="7"/>
              <w:spacing w:before="30" w:line="163" w:lineRule="auto"/>
              <w:ind w:left="124"/>
            </w:pPr>
            <w:r>
              <w:rPr>
                <w:spacing w:val="7"/>
              </w:rPr>
              <w:t>珠海</w:t>
            </w:r>
          </w:p>
        </w:tc>
        <w:tc>
          <w:tcPr>
            <w:tcW w:w="1235" w:type="dxa"/>
            <w:vAlign w:val="top"/>
          </w:tcPr>
          <w:p w14:paraId="02EA6ECE">
            <w:pPr>
              <w:pStyle w:val="7"/>
              <w:spacing w:before="30" w:line="163" w:lineRule="auto"/>
              <w:ind w:left="374"/>
            </w:pPr>
            <w:r>
              <w:rPr>
                <w:spacing w:val="7"/>
              </w:rPr>
              <w:t>广东</w:t>
            </w:r>
          </w:p>
        </w:tc>
        <w:tc>
          <w:tcPr>
            <w:tcW w:w="4394" w:type="dxa"/>
            <w:vAlign w:val="top"/>
          </w:tcPr>
          <w:p w14:paraId="6F460B61">
            <w:pPr>
              <w:pStyle w:val="7"/>
              <w:spacing w:before="2" w:line="191" w:lineRule="auto"/>
              <w:ind w:left="28"/>
            </w:pPr>
            <w:r>
              <w:rPr>
                <w:spacing w:val="7"/>
              </w:rPr>
              <w:t>珠海/中山/江门/阳春/阳江/恩平/开平/茂名</w:t>
            </w:r>
          </w:p>
        </w:tc>
      </w:tr>
      <w:tr w14:paraId="612EB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367" w:type="dxa"/>
            <w:vAlign w:val="top"/>
          </w:tcPr>
          <w:p w14:paraId="2DB0602C">
            <w:pPr>
              <w:pStyle w:val="7"/>
              <w:spacing w:before="39" w:line="155" w:lineRule="exact"/>
              <w:ind w:left="110"/>
            </w:pPr>
            <w:r>
              <w:rPr>
                <w:spacing w:val="-3"/>
                <w:position w:val="-1"/>
              </w:rPr>
              <w:t>17</w:t>
            </w:r>
          </w:p>
        </w:tc>
        <w:tc>
          <w:tcPr>
            <w:tcW w:w="508" w:type="dxa"/>
            <w:vMerge w:val="continue"/>
            <w:tcBorders>
              <w:top w:val="nil"/>
            </w:tcBorders>
            <w:vAlign w:val="top"/>
          </w:tcPr>
          <w:p w14:paraId="4C7D00D2">
            <w:pPr>
              <w:rPr>
                <w:rFonts w:ascii="Arial"/>
                <w:sz w:val="21"/>
              </w:rPr>
            </w:pPr>
          </w:p>
        </w:tc>
        <w:tc>
          <w:tcPr>
            <w:tcW w:w="1371" w:type="dxa"/>
            <w:vMerge w:val="continue"/>
            <w:tcBorders>
              <w:top w:val="nil"/>
            </w:tcBorders>
            <w:vAlign w:val="top"/>
          </w:tcPr>
          <w:p w14:paraId="76408F8C">
            <w:pPr>
              <w:rPr>
                <w:rFonts w:ascii="Arial"/>
                <w:sz w:val="21"/>
              </w:rPr>
            </w:pPr>
          </w:p>
        </w:tc>
        <w:tc>
          <w:tcPr>
            <w:tcW w:w="544" w:type="dxa"/>
            <w:vAlign w:val="top"/>
          </w:tcPr>
          <w:p w14:paraId="02B04CCF">
            <w:pPr>
              <w:pStyle w:val="7"/>
              <w:spacing w:before="30" w:line="163" w:lineRule="auto"/>
              <w:ind w:left="124"/>
            </w:pPr>
            <w:r>
              <w:rPr>
                <w:spacing w:val="6"/>
              </w:rPr>
              <w:t>海口</w:t>
            </w:r>
          </w:p>
        </w:tc>
        <w:tc>
          <w:tcPr>
            <w:tcW w:w="1235" w:type="dxa"/>
            <w:vAlign w:val="top"/>
          </w:tcPr>
          <w:p w14:paraId="31DC660C">
            <w:pPr>
              <w:pStyle w:val="7"/>
              <w:spacing w:before="30" w:line="163" w:lineRule="auto"/>
              <w:ind w:left="374"/>
            </w:pPr>
            <w:r>
              <w:rPr>
                <w:spacing w:val="6"/>
              </w:rPr>
              <w:t>海南</w:t>
            </w:r>
          </w:p>
        </w:tc>
        <w:tc>
          <w:tcPr>
            <w:tcW w:w="4394" w:type="dxa"/>
            <w:vAlign w:val="top"/>
          </w:tcPr>
          <w:p w14:paraId="2DD295A4">
            <w:pPr>
              <w:pStyle w:val="7"/>
              <w:spacing w:before="2" w:line="191" w:lineRule="auto"/>
              <w:ind w:left="28"/>
            </w:pPr>
            <w:r>
              <w:rPr>
                <w:spacing w:val="2"/>
              </w:rPr>
              <w:t>海南省/湛江 （广东）</w:t>
            </w:r>
          </w:p>
        </w:tc>
      </w:tr>
      <w:tr w14:paraId="1F13E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0830F5AE">
            <w:pPr>
              <w:pStyle w:val="7"/>
              <w:spacing w:before="39" w:line="154" w:lineRule="exact"/>
              <w:ind w:left="110"/>
            </w:pPr>
            <w:r>
              <w:rPr>
                <w:spacing w:val="-3"/>
                <w:position w:val="-1"/>
              </w:rPr>
              <w:t>18</w:t>
            </w:r>
          </w:p>
        </w:tc>
        <w:tc>
          <w:tcPr>
            <w:tcW w:w="508" w:type="dxa"/>
            <w:vMerge w:val="restart"/>
            <w:tcBorders>
              <w:bottom w:val="nil"/>
            </w:tcBorders>
            <w:vAlign w:val="top"/>
          </w:tcPr>
          <w:p w14:paraId="0AAB9C69">
            <w:pPr>
              <w:spacing w:line="247" w:lineRule="auto"/>
              <w:rPr>
                <w:rFonts w:ascii="Arial"/>
                <w:sz w:val="21"/>
              </w:rPr>
            </w:pPr>
          </w:p>
          <w:p w14:paraId="36697DE8">
            <w:pPr>
              <w:spacing w:line="247" w:lineRule="auto"/>
              <w:rPr>
                <w:rFonts w:ascii="Arial"/>
                <w:sz w:val="21"/>
              </w:rPr>
            </w:pPr>
          </w:p>
          <w:p w14:paraId="787B68F3">
            <w:pPr>
              <w:spacing w:line="248" w:lineRule="auto"/>
              <w:rPr>
                <w:rFonts w:ascii="Arial"/>
                <w:sz w:val="21"/>
              </w:rPr>
            </w:pPr>
          </w:p>
          <w:p w14:paraId="12E44641">
            <w:pPr>
              <w:spacing w:line="248" w:lineRule="auto"/>
              <w:rPr>
                <w:rFonts w:ascii="Arial"/>
                <w:sz w:val="21"/>
              </w:rPr>
            </w:pPr>
          </w:p>
          <w:p w14:paraId="2D813F0C">
            <w:pPr>
              <w:spacing w:line="248" w:lineRule="auto"/>
              <w:rPr>
                <w:rFonts w:ascii="Arial"/>
                <w:sz w:val="21"/>
              </w:rPr>
            </w:pPr>
          </w:p>
          <w:p w14:paraId="703D64A2">
            <w:pPr>
              <w:spacing w:line="248" w:lineRule="auto"/>
              <w:rPr>
                <w:rFonts w:ascii="Arial"/>
                <w:sz w:val="21"/>
              </w:rPr>
            </w:pPr>
          </w:p>
          <w:p w14:paraId="64088352">
            <w:pPr>
              <w:spacing w:line="248" w:lineRule="auto"/>
              <w:rPr>
                <w:rFonts w:ascii="Arial"/>
                <w:sz w:val="21"/>
              </w:rPr>
            </w:pPr>
          </w:p>
          <w:p w14:paraId="1EFE397C">
            <w:pPr>
              <w:spacing w:line="248" w:lineRule="auto"/>
              <w:rPr>
                <w:rFonts w:ascii="Arial"/>
                <w:sz w:val="21"/>
              </w:rPr>
            </w:pPr>
          </w:p>
          <w:p w14:paraId="52F03814">
            <w:pPr>
              <w:pStyle w:val="7"/>
              <w:spacing w:before="60" w:line="192" w:lineRule="auto"/>
              <w:ind w:left="33"/>
            </w:pPr>
            <w:r>
              <w:rPr>
                <w:spacing w:val="7"/>
              </w:rPr>
              <w:t>江北事业部</w:t>
            </w:r>
          </w:p>
        </w:tc>
        <w:tc>
          <w:tcPr>
            <w:tcW w:w="1371" w:type="dxa"/>
            <w:vMerge w:val="restart"/>
            <w:tcBorders>
              <w:bottom w:val="nil"/>
            </w:tcBorders>
            <w:vAlign w:val="top"/>
          </w:tcPr>
          <w:p w14:paraId="43298749">
            <w:pPr>
              <w:spacing w:line="268" w:lineRule="auto"/>
              <w:rPr>
                <w:rFonts w:ascii="Arial"/>
                <w:sz w:val="21"/>
              </w:rPr>
            </w:pPr>
          </w:p>
          <w:p w14:paraId="5DDF0101">
            <w:pPr>
              <w:spacing w:line="268" w:lineRule="auto"/>
              <w:rPr>
                <w:rFonts w:ascii="Arial"/>
                <w:sz w:val="21"/>
              </w:rPr>
            </w:pPr>
          </w:p>
          <w:p w14:paraId="41E8B1F5">
            <w:pPr>
              <w:spacing w:line="268" w:lineRule="auto"/>
              <w:rPr>
                <w:rFonts w:ascii="Arial"/>
                <w:sz w:val="21"/>
              </w:rPr>
            </w:pPr>
          </w:p>
          <w:p w14:paraId="0BD9FB10">
            <w:pPr>
              <w:spacing w:line="269" w:lineRule="auto"/>
              <w:rPr>
                <w:rFonts w:ascii="Arial"/>
                <w:sz w:val="21"/>
              </w:rPr>
            </w:pPr>
          </w:p>
          <w:p w14:paraId="18C3E70E">
            <w:pPr>
              <w:spacing w:line="269" w:lineRule="auto"/>
              <w:rPr>
                <w:rFonts w:ascii="Arial"/>
                <w:sz w:val="21"/>
              </w:rPr>
            </w:pPr>
          </w:p>
          <w:p w14:paraId="0E347C54">
            <w:pPr>
              <w:spacing w:line="269" w:lineRule="auto"/>
              <w:rPr>
                <w:rFonts w:ascii="Arial"/>
                <w:sz w:val="21"/>
              </w:rPr>
            </w:pPr>
          </w:p>
          <w:p w14:paraId="1D895344">
            <w:pPr>
              <w:spacing w:line="269" w:lineRule="auto"/>
              <w:rPr>
                <w:rFonts w:ascii="Arial"/>
                <w:sz w:val="21"/>
              </w:rPr>
            </w:pPr>
          </w:p>
          <w:p w14:paraId="46A13AD6">
            <w:pPr>
              <w:pStyle w:val="7"/>
              <w:spacing w:before="60" w:line="187" w:lineRule="auto"/>
              <w:ind w:left="382"/>
            </w:pPr>
            <w:r>
              <w:rPr>
                <w:spacing w:val="6"/>
              </w:rPr>
              <w:t>邱晨</w:t>
            </w:r>
          </w:p>
          <w:p w14:paraId="37F964F1">
            <w:pPr>
              <w:pStyle w:val="7"/>
              <w:spacing w:before="33" w:line="181" w:lineRule="auto"/>
              <w:ind w:left="57"/>
            </w:pPr>
            <w:r>
              <w:rPr>
                <w:spacing w:val="3"/>
              </w:rPr>
              <w:t>13865939679</w:t>
            </w:r>
          </w:p>
        </w:tc>
        <w:tc>
          <w:tcPr>
            <w:tcW w:w="544" w:type="dxa"/>
            <w:vAlign w:val="top"/>
          </w:tcPr>
          <w:p w14:paraId="159DF2D4">
            <w:pPr>
              <w:pStyle w:val="7"/>
              <w:spacing w:before="29" w:line="163" w:lineRule="auto"/>
              <w:ind w:left="126"/>
            </w:pPr>
            <w:r>
              <w:rPr>
                <w:spacing w:val="6"/>
              </w:rPr>
              <w:t>长春</w:t>
            </w:r>
          </w:p>
        </w:tc>
        <w:tc>
          <w:tcPr>
            <w:tcW w:w="1235" w:type="dxa"/>
            <w:vAlign w:val="top"/>
          </w:tcPr>
          <w:p w14:paraId="21BEBA8A">
            <w:pPr>
              <w:pStyle w:val="7"/>
              <w:spacing w:before="1" w:line="191" w:lineRule="auto"/>
              <w:ind w:left="44"/>
            </w:pPr>
            <w:r>
              <w:rPr>
                <w:spacing w:val="7"/>
              </w:rPr>
              <w:t>东三省/内蒙东</w:t>
            </w:r>
          </w:p>
        </w:tc>
        <w:tc>
          <w:tcPr>
            <w:tcW w:w="4394" w:type="dxa"/>
            <w:vAlign w:val="top"/>
          </w:tcPr>
          <w:p w14:paraId="1C7B4BDF">
            <w:pPr>
              <w:pStyle w:val="7"/>
              <w:spacing w:before="29" w:line="163" w:lineRule="auto"/>
              <w:ind w:left="27"/>
            </w:pPr>
            <w:r>
              <w:rPr>
                <w:spacing w:val="7"/>
              </w:rPr>
              <w:t>东三省以及内蒙部分东部区域</w:t>
            </w:r>
          </w:p>
        </w:tc>
      </w:tr>
      <w:tr w14:paraId="3344EA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367" w:type="dxa"/>
            <w:vAlign w:val="top"/>
          </w:tcPr>
          <w:p w14:paraId="4EE9EB9B">
            <w:pPr>
              <w:pStyle w:val="7"/>
              <w:spacing w:before="40" w:line="154" w:lineRule="exact"/>
              <w:ind w:left="110"/>
            </w:pPr>
            <w:r>
              <w:rPr>
                <w:spacing w:val="-3"/>
                <w:position w:val="-1"/>
              </w:rPr>
              <w:t>19</w:t>
            </w:r>
          </w:p>
        </w:tc>
        <w:tc>
          <w:tcPr>
            <w:tcW w:w="508" w:type="dxa"/>
            <w:vMerge w:val="continue"/>
            <w:tcBorders>
              <w:top w:val="nil"/>
              <w:bottom w:val="nil"/>
            </w:tcBorders>
            <w:vAlign w:val="top"/>
          </w:tcPr>
          <w:p w14:paraId="150EC95B">
            <w:pPr>
              <w:rPr>
                <w:rFonts w:ascii="Arial"/>
                <w:sz w:val="21"/>
              </w:rPr>
            </w:pPr>
          </w:p>
        </w:tc>
        <w:tc>
          <w:tcPr>
            <w:tcW w:w="1371" w:type="dxa"/>
            <w:vMerge w:val="continue"/>
            <w:tcBorders>
              <w:top w:val="nil"/>
              <w:bottom w:val="nil"/>
            </w:tcBorders>
            <w:vAlign w:val="top"/>
          </w:tcPr>
          <w:p w14:paraId="20A234F0">
            <w:pPr>
              <w:rPr>
                <w:rFonts w:ascii="Arial"/>
                <w:sz w:val="21"/>
              </w:rPr>
            </w:pPr>
          </w:p>
        </w:tc>
        <w:tc>
          <w:tcPr>
            <w:tcW w:w="544" w:type="dxa"/>
            <w:vAlign w:val="top"/>
          </w:tcPr>
          <w:p w14:paraId="06154968">
            <w:pPr>
              <w:pStyle w:val="7"/>
              <w:spacing w:before="30" w:line="163" w:lineRule="auto"/>
              <w:ind w:left="124"/>
            </w:pPr>
            <w:r>
              <w:rPr>
                <w:spacing w:val="7"/>
              </w:rPr>
              <w:t>北京</w:t>
            </w:r>
          </w:p>
        </w:tc>
        <w:tc>
          <w:tcPr>
            <w:tcW w:w="1235" w:type="dxa"/>
            <w:vAlign w:val="top"/>
          </w:tcPr>
          <w:p w14:paraId="665906A2">
            <w:pPr>
              <w:pStyle w:val="7"/>
              <w:spacing w:before="30" w:line="163" w:lineRule="auto"/>
              <w:ind w:left="374"/>
            </w:pPr>
            <w:r>
              <w:rPr>
                <w:spacing w:val="7"/>
              </w:rPr>
              <w:t>北京</w:t>
            </w:r>
          </w:p>
        </w:tc>
        <w:tc>
          <w:tcPr>
            <w:tcW w:w="4394" w:type="dxa"/>
            <w:vAlign w:val="top"/>
          </w:tcPr>
          <w:p w14:paraId="7AA2731B">
            <w:pPr>
              <w:pStyle w:val="7"/>
              <w:spacing w:before="2" w:line="191" w:lineRule="auto"/>
              <w:ind w:left="28"/>
            </w:pPr>
            <w:r>
              <w:rPr>
                <w:spacing w:val="7"/>
              </w:rPr>
              <w:t>北京市/张家口</w:t>
            </w:r>
          </w:p>
        </w:tc>
      </w:tr>
      <w:tr w14:paraId="66A7A7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413652AF">
            <w:pPr>
              <w:pStyle w:val="7"/>
              <w:spacing w:before="39" w:line="154" w:lineRule="exact"/>
              <w:ind w:left="103"/>
            </w:pPr>
            <w:r>
              <w:rPr>
                <w:position w:val="-1"/>
              </w:rPr>
              <w:t>20</w:t>
            </w:r>
          </w:p>
        </w:tc>
        <w:tc>
          <w:tcPr>
            <w:tcW w:w="508" w:type="dxa"/>
            <w:vMerge w:val="continue"/>
            <w:tcBorders>
              <w:top w:val="nil"/>
              <w:bottom w:val="nil"/>
            </w:tcBorders>
            <w:vAlign w:val="top"/>
          </w:tcPr>
          <w:p w14:paraId="1C1D75C3">
            <w:pPr>
              <w:rPr>
                <w:rFonts w:ascii="Arial"/>
                <w:sz w:val="21"/>
              </w:rPr>
            </w:pPr>
          </w:p>
        </w:tc>
        <w:tc>
          <w:tcPr>
            <w:tcW w:w="1371" w:type="dxa"/>
            <w:vMerge w:val="continue"/>
            <w:tcBorders>
              <w:top w:val="nil"/>
              <w:bottom w:val="nil"/>
            </w:tcBorders>
            <w:vAlign w:val="top"/>
          </w:tcPr>
          <w:p w14:paraId="219CC032">
            <w:pPr>
              <w:rPr>
                <w:rFonts w:ascii="Arial"/>
                <w:sz w:val="21"/>
              </w:rPr>
            </w:pPr>
          </w:p>
        </w:tc>
        <w:tc>
          <w:tcPr>
            <w:tcW w:w="544" w:type="dxa"/>
            <w:vAlign w:val="top"/>
          </w:tcPr>
          <w:p w14:paraId="314A7367">
            <w:pPr>
              <w:pStyle w:val="7"/>
              <w:spacing w:before="29" w:line="163" w:lineRule="auto"/>
              <w:ind w:left="124"/>
            </w:pPr>
            <w:r>
              <w:rPr>
                <w:spacing w:val="6"/>
              </w:rPr>
              <w:t>天津</w:t>
            </w:r>
          </w:p>
        </w:tc>
        <w:tc>
          <w:tcPr>
            <w:tcW w:w="1235" w:type="dxa"/>
            <w:vAlign w:val="top"/>
          </w:tcPr>
          <w:p w14:paraId="64905F94">
            <w:pPr>
              <w:pStyle w:val="7"/>
              <w:spacing w:before="29" w:line="163" w:lineRule="auto"/>
              <w:ind w:left="225"/>
            </w:pPr>
            <w:r>
              <w:rPr>
                <w:spacing w:val="7"/>
              </w:rPr>
              <w:t>天津区域</w:t>
            </w:r>
          </w:p>
        </w:tc>
        <w:tc>
          <w:tcPr>
            <w:tcW w:w="4394" w:type="dxa"/>
            <w:vAlign w:val="top"/>
          </w:tcPr>
          <w:p w14:paraId="687F7545">
            <w:pPr>
              <w:pStyle w:val="7"/>
              <w:spacing w:before="1" w:line="191" w:lineRule="auto"/>
              <w:ind w:left="28"/>
            </w:pPr>
            <w:r>
              <w:rPr>
                <w:spacing w:val="7"/>
              </w:rPr>
              <w:t>天津/廊坊/沧州</w:t>
            </w:r>
          </w:p>
        </w:tc>
      </w:tr>
      <w:tr w14:paraId="3FFD3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jc w:val="center"/>
        </w:trPr>
        <w:tc>
          <w:tcPr>
            <w:tcW w:w="367" w:type="dxa"/>
            <w:vAlign w:val="top"/>
          </w:tcPr>
          <w:p w14:paraId="33781308">
            <w:pPr>
              <w:pStyle w:val="7"/>
              <w:spacing w:before="145" w:line="181" w:lineRule="auto"/>
              <w:ind w:left="103"/>
            </w:pPr>
            <w:r>
              <w:t>21</w:t>
            </w:r>
          </w:p>
        </w:tc>
        <w:tc>
          <w:tcPr>
            <w:tcW w:w="508" w:type="dxa"/>
            <w:vMerge w:val="continue"/>
            <w:tcBorders>
              <w:top w:val="nil"/>
              <w:bottom w:val="nil"/>
            </w:tcBorders>
            <w:vAlign w:val="top"/>
          </w:tcPr>
          <w:p w14:paraId="0459B61E">
            <w:pPr>
              <w:rPr>
                <w:rFonts w:ascii="Arial"/>
                <w:sz w:val="21"/>
              </w:rPr>
            </w:pPr>
          </w:p>
        </w:tc>
        <w:tc>
          <w:tcPr>
            <w:tcW w:w="1371" w:type="dxa"/>
            <w:vMerge w:val="continue"/>
            <w:tcBorders>
              <w:top w:val="nil"/>
              <w:bottom w:val="nil"/>
            </w:tcBorders>
            <w:vAlign w:val="top"/>
          </w:tcPr>
          <w:p w14:paraId="265DF450">
            <w:pPr>
              <w:rPr>
                <w:rFonts w:ascii="Arial"/>
                <w:sz w:val="21"/>
              </w:rPr>
            </w:pPr>
          </w:p>
        </w:tc>
        <w:tc>
          <w:tcPr>
            <w:tcW w:w="544" w:type="dxa"/>
            <w:vAlign w:val="top"/>
          </w:tcPr>
          <w:p w14:paraId="062DB289">
            <w:pPr>
              <w:pStyle w:val="7"/>
              <w:spacing w:before="136" w:line="191" w:lineRule="auto"/>
              <w:ind w:left="124"/>
            </w:pPr>
            <w:r>
              <w:rPr>
                <w:spacing w:val="6"/>
              </w:rPr>
              <w:t>唐山</w:t>
            </w:r>
          </w:p>
        </w:tc>
        <w:tc>
          <w:tcPr>
            <w:tcW w:w="1235" w:type="dxa"/>
            <w:vAlign w:val="top"/>
          </w:tcPr>
          <w:p w14:paraId="21C018A9">
            <w:pPr>
              <w:pStyle w:val="7"/>
              <w:spacing w:before="3" w:line="200" w:lineRule="auto"/>
              <w:ind w:left="386" w:right="33" w:hanging="341"/>
            </w:pPr>
            <w:r>
              <w:rPr>
                <w:spacing w:val="7"/>
              </w:rPr>
              <w:t>河北/内蒙中西</w:t>
            </w:r>
            <w:r>
              <w:rPr>
                <w:spacing w:val="1"/>
              </w:rPr>
              <w:t xml:space="preserve"> 区域</w:t>
            </w:r>
          </w:p>
        </w:tc>
        <w:tc>
          <w:tcPr>
            <w:tcW w:w="4394" w:type="dxa"/>
            <w:vAlign w:val="top"/>
          </w:tcPr>
          <w:p w14:paraId="196ED771">
            <w:pPr>
              <w:pStyle w:val="7"/>
              <w:spacing w:before="108" w:line="232" w:lineRule="auto"/>
              <w:ind w:left="28"/>
            </w:pPr>
            <w:r>
              <w:rPr>
                <w:spacing w:val="5"/>
              </w:rPr>
              <w:t>唐山/秦皇岛/承德/内蒙古 （蒙西及蒙中地区）</w:t>
            </w:r>
          </w:p>
        </w:tc>
      </w:tr>
      <w:tr w14:paraId="6731A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490F3B4B">
            <w:pPr>
              <w:pStyle w:val="7"/>
              <w:spacing w:before="41" w:line="151" w:lineRule="exact"/>
              <w:ind w:left="103"/>
            </w:pPr>
            <w:r>
              <w:rPr>
                <w:position w:val="-1"/>
              </w:rPr>
              <w:t>22</w:t>
            </w:r>
          </w:p>
        </w:tc>
        <w:tc>
          <w:tcPr>
            <w:tcW w:w="508" w:type="dxa"/>
            <w:vMerge w:val="continue"/>
            <w:tcBorders>
              <w:top w:val="nil"/>
              <w:bottom w:val="nil"/>
            </w:tcBorders>
            <w:vAlign w:val="top"/>
          </w:tcPr>
          <w:p w14:paraId="311E99DF">
            <w:pPr>
              <w:rPr>
                <w:rFonts w:ascii="Arial"/>
                <w:sz w:val="21"/>
              </w:rPr>
            </w:pPr>
          </w:p>
        </w:tc>
        <w:tc>
          <w:tcPr>
            <w:tcW w:w="1371" w:type="dxa"/>
            <w:vMerge w:val="continue"/>
            <w:tcBorders>
              <w:top w:val="nil"/>
              <w:bottom w:val="nil"/>
            </w:tcBorders>
            <w:vAlign w:val="top"/>
          </w:tcPr>
          <w:p w14:paraId="7A732AB7">
            <w:pPr>
              <w:rPr>
                <w:rFonts w:ascii="Arial"/>
                <w:sz w:val="21"/>
              </w:rPr>
            </w:pPr>
          </w:p>
        </w:tc>
        <w:tc>
          <w:tcPr>
            <w:tcW w:w="544" w:type="dxa"/>
            <w:vAlign w:val="top"/>
          </w:tcPr>
          <w:p w14:paraId="3D774A0E">
            <w:pPr>
              <w:pStyle w:val="7"/>
              <w:spacing w:before="30" w:line="162" w:lineRule="auto"/>
              <w:ind w:left="50"/>
            </w:pPr>
            <w:r>
              <w:rPr>
                <w:spacing w:val="7"/>
              </w:rPr>
              <w:t>石家庄</w:t>
            </w:r>
          </w:p>
        </w:tc>
        <w:tc>
          <w:tcPr>
            <w:tcW w:w="1235" w:type="dxa"/>
            <w:vAlign w:val="top"/>
          </w:tcPr>
          <w:p w14:paraId="2366BF94">
            <w:pPr>
              <w:pStyle w:val="7"/>
              <w:spacing w:before="33" w:line="159" w:lineRule="auto"/>
              <w:ind w:left="374"/>
            </w:pPr>
            <w:r>
              <w:rPr>
                <w:spacing w:val="6"/>
              </w:rPr>
              <w:t>河北</w:t>
            </w:r>
          </w:p>
        </w:tc>
        <w:tc>
          <w:tcPr>
            <w:tcW w:w="4394" w:type="dxa"/>
            <w:vAlign w:val="top"/>
          </w:tcPr>
          <w:p w14:paraId="7DF6206E">
            <w:pPr>
              <w:pStyle w:val="7"/>
              <w:spacing w:before="3" w:line="189" w:lineRule="auto"/>
              <w:ind w:left="28"/>
            </w:pPr>
            <w:r>
              <w:rPr>
                <w:spacing w:val="7"/>
              </w:rPr>
              <w:t>石家庄/邢台/邯郸/保定/衡水</w:t>
            </w:r>
          </w:p>
        </w:tc>
      </w:tr>
      <w:tr w14:paraId="2AEBB5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76C83AA0">
            <w:pPr>
              <w:pStyle w:val="7"/>
              <w:spacing w:before="41" w:line="151" w:lineRule="exact"/>
              <w:ind w:left="103"/>
            </w:pPr>
            <w:r>
              <w:rPr>
                <w:position w:val="-1"/>
              </w:rPr>
              <w:t>23</w:t>
            </w:r>
          </w:p>
        </w:tc>
        <w:tc>
          <w:tcPr>
            <w:tcW w:w="508" w:type="dxa"/>
            <w:vMerge w:val="continue"/>
            <w:tcBorders>
              <w:top w:val="nil"/>
              <w:bottom w:val="nil"/>
            </w:tcBorders>
            <w:vAlign w:val="top"/>
          </w:tcPr>
          <w:p w14:paraId="660F2375">
            <w:pPr>
              <w:rPr>
                <w:rFonts w:ascii="Arial"/>
                <w:sz w:val="21"/>
              </w:rPr>
            </w:pPr>
          </w:p>
        </w:tc>
        <w:tc>
          <w:tcPr>
            <w:tcW w:w="1371" w:type="dxa"/>
            <w:vMerge w:val="continue"/>
            <w:tcBorders>
              <w:top w:val="nil"/>
              <w:bottom w:val="nil"/>
            </w:tcBorders>
            <w:vAlign w:val="top"/>
          </w:tcPr>
          <w:p w14:paraId="43D9ED26">
            <w:pPr>
              <w:rPr>
                <w:rFonts w:ascii="Arial"/>
                <w:sz w:val="21"/>
              </w:rPr>
            </w:pPr>
          </w:p>
        </w:tc>
        <w:tc>
          <w:tcPr>
            <w:tcW w:w="544" w:type="dxa"/>
            <w:vAlign w:val="top"/>
          </w:tcPr>
          <w:p w14:paraId="50925637">
            <w:pPr>
              <w:pStyle w:val="7"/>
              <w:spacing w:before="32" w:line="160" w:lineRule="auto"/>
              <w:ind w:left="124"/>
            </w:pPr>
            <w:r>
              <w:rPr>
                <w:spacing w:val="7"/>
              </w:rPr>
              <w:t>太原</w:t>
            </w:r>
          </w:p>
        </w:tc>
        <w:tc>
          <w:tcPr>
            <w:tcW w:w="1235" w:type="dxa"/>
            <w:vAlign w:val="top"/>
          </w:tcPr>
          <w:p w14:paraId="6B66FADC">
            <w:pPr>
              <w:pStyle w:val="7"/>
              <w:spacing w:before="33" w:line="159" w:lineRule="auto"/>
              <w:ind w:left="387"/>
            </w:pPr>
            <w:r>
              <w:t>山西</w:t>
            </w:r>
          </w:p>
        </w:tc>
        <w:tc>
          <w:tcPr>
            <w:tcW w:w="4394" w:type="dxa"/>
            <w:vAlign w:val="top"/>
          </w:tcPr>
          <w:p w14:paraId="634DE443">
            <w:pPr>
              <w:pStyle w:val="7"/>
              <w:spacing w:before="32" w:line="160" w:lineRule="auto"/>
              <w:ind w:left="41"/>
            </w:pPr>
            <w:r>
              <w:rPr>
                <w:spacing w:val="2"/>
              </w:rPr>
              <w:t>山西省</w:t>
            </w:r>
          </w:p>
        </w:tc>
      </w:tr>
      <w:tr w14:paraId="08094A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jc w:val="center"/>
        </w:trPr>
        <w:tc>
          <w:tcPr>
            <w:tcW w:w="367" w:type="dxa"/>
            <w:vAlign w:val="top"/>
          </w:tcPr>
          <w:p w14:paraId="3607B0B5">
            <w:pPr>
              <w:pStyle w:val="7"/>
              <w:spacing w:before="148" w:line="180" w:lineRule="auto"/>
              <w:ind w:left="103"/>
            </w:pPr>
            <w:r>
              <w:t>24</w:t>
            </w:r>
          </w:p>
        </w:tc>
        <w:tc>
          <w:tcPr>
            <w:tcW w:w="508" w:type="dxa"/>
            <w:vMerge w:val="continue"/>
            <w:tcBorders>
              <w:top w:val="nil"/>
              <w:bottom w:val="nil"/>
            </w:tcBorders>
            <w:vAlign w:val="top"/>
          </w:tcPr>
          <w:p w14:paraId="5B709789">
            <w:pPr>
              <w:rPr>
                <w:rFonts w:ascii="Arial"/>
                <w:sz w:val="21"/>
              </w:rPr>
            </w:pPr>
          </w:p>
        </w:tc>
        <w:tc>
          <w:tcPr>
            <w:tcW w:w="1371" w:type="dxa"/>
            <w:vMerge w:val="continue"/>
            <w:tcBorders>
              <w:top w:val="nil"/>
              <w:bottom w:val="nil"/>
            </w:tcBorders>
            <w:vAlign w:val="top"/>
          </w:tcPr>
          <w:p w14:paraId="152A40C2">
            <w:pPr>
              <w:rPr>
                <w:rFonts w:ascii="Arial"/>
                <w:sz w:val="21"/>
              </w:rPr>
            </w:pPr>
          </w:p>
        </w:tc>
        <w:tc>
          <w:tcPr>
            <w:tcW w:w="544" w:type="dxa"/>
            <w:vAlign w:val="top"/>
          </w:tcPr>
          <w:p w14:paraId="6882F5B1">
            <w:pPr>
              <w:pStyle w:val="7"/>
              <w:spacing w:before="137" w:line="192" w:lineRule="auto"/>
              <w:ind w:left="126"/>
            </w:pPr>
            <w:r>
              <w:rPr>
                <w:spacing w:val="5"/>
              </w:rPr>
              <w:t>西安</w:t>
            </w:r>
          </w:p>
        </w:tc>
        <w:tc>
          <w:tcPr>
            <w:tcW w:w="1235" w:type="dxa"/>
            <w:vAlign w:val="top"/>
          </w:tcPr>
          <w:p w14:paraId="0561B25C">
            <w:pPr>
              <w:pStyle w:val="7"/>
              <w:spacing w:before="5" w:line="199" w:lineRule="auto"/>
              <w:ind w:left="88" w:right="72" w:firstLine="6"/>
            </w:pPr>
            <w:r>
              <w:rPr>
                <w:spacing w:val="6"/>
              </w:rPr>
              <w:t>陕西/甘肃/青</w:t>
            </w:r>
            <w:r>
              <w:t xml:space="preserve"> </w:t>
            </w:r>
            <w:r>
              <w:rPr>
                <w:spacing w:val="6"/>
              </w:rPr>
              <w:t>海/宁夏/新疆</w:t>
            </w:r>
          </w:p>
        </w:tc>
        <w:tc>
          <w:tcPr>
            <w:tcW w:w="4394" w:type="dxa"/>
            <w:vAlign w:val="top"/>
          </w:tcPr>
          <w:p w14:paraId="6820708C">
            <w:pPr>
              <w:pStyle w:val="7"/>
              <w:spacing w:before="110" w:line="236" w:lineRule="auto"/>
              <w:ind w:left="35"/>
            </w:pPr>
            <w:r>
              <w:rPr>
                <w:spacing w:val="7"/>
              </w:rPr>
              <w:t>陕西省/甘肃省/青海省/宁夏/新疆</w:t>
            </w:r>
          </w:p>
        </w:tc>
      </w:tr>
      <w:tr w14:paraId="4FC244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367" w:type="dxa"/>
            <w:vAlign w:val="top"/>
          </w:tcPr>
          <w:p w14:paraId="16C28BE4">
            <w:pPr>
              <w:pStyle w:val="7"/>
              <w:spacing w:before="43" w:line="151" w:lineRule="exact"/>
              <w:ind w:left="103"/>
            </w:pPr>
            <w:r>
              <w:rPr>
                <w:position w:val="-1"/>
              </w:rPr>
              <w:t>25</w:t>
            </w:r>
          </w:p>
        </w:tc>
        <w:tc>
          <w:tcPr>
            <w:tcW w:w="508" w:type="dxa"/>
            <w:vMerge w:val="continue"/>
            <w:tcBorders>
              <w:top w:val="nil"/>
              <w:bottom w:val="nil"/>
            </w:tcBorders>
            <w:vAlign w:val="top"/>
          </w:tcPr>
          <w:p w14:paraId="29A66864">
            <w:pPr>
              <w:rPr>
                <w:rFonts w:ascii="Arial"/>
                <w:sz w:val="21"/>
              </w:rPr>
            </w:pPr>
          </w:p>
        </w:tc>
        <w:tc>
          <w:tcPr>
            <w:tcW w:w="1371" w:type="dxa"/>
            <w:vMerge w:val="continue"/>
            <w:tcBorders>
              <w:top w:val="nil"/>
              <w:bottom w:val="nil"/>
            </w:tcBorders>
            <w:vAlign w:val="top"/>
          </w:tcPr>
          <w:p w14:paraId="687DD4B8">
            <w:pPr>
              <w:rPr>
                <w:rFonts w:ascii="Arial"/>
                <w:sz w:val="21"/>
              </w:rPr>
            </w:pPr>
          </w:p>
        </w:tc>
        <w:tc>
          <w:tcPr>
            <w:tcW w:w="544" w:type="dxa"/>
            <w:vAlign w:val="top"/>
          </w:tcPr>
          <w:p w14:paraId="777D6AE6">
            <w:pPr>
              <w:pStyle w:val="7"/>
              <w:spacing w:before="34" w:line="159" w:lineRule="auto"/>
              <w:ind w:left="123"/>
            </w:pPr>
            <w:r>
              <w:rPr>
                <w:spacing w:val="7"/>
              </w:rPr>
              <w:t>成都</w:t>
            </w:r>
          </w:p>
        </w:tc>
        <w:tc>
          <w:tcPr>
            <w:tcW w:w="1235" w:type="dxa"/>
            <w:vAlign w:val="top"/>
          </w:tcPr>
          <w:p w14:paraId="4E33C13E">
            <w:pPr>
              <w:pStyle w:val="7"/>
              <w:spacing w:before="5" w:line="188" w:lineRule="auto"/>
              <w:ind w:left="206"/>
            </w:pPr>
            <w:r>
              <w:rPr>
                <w:spacing w:val="4"/>
              </w:rPr>
              <w:t>四川/西藏</w:t>
            </w:r>
          </w:p>
        </w:tc>
        <w:tc>
          <w:tcPr>
            <w:tcW w:w="4394" w:type="dxa"/>
            <w:vAlign w:val="top"/>
          </w:tcPr>
          <w:p w14:paraId="76223B47">
            <w:pPr>
              <w:pStyle w:val="7"/>
              <w:spacing w:before="5" w:line="188" w:lineRule="auto"/>
              <w:ind w:left="39"/>
            </w:pPr>
            <w:r>
              <w:rPr>
                <w:spacing w:val="5"/>
              </w:rPr>
              <w:t>四川省/西藏</w:t>
            </w:r>
          </w:p>
        </w:tc>
      </w:tr>
      <w:tr w14:paraId="72112C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04B18390">
            <w:pPr>
              <w:pStyle w:val="7"/>
              <w:spacing w:before="42" w:line="150" w:lineRule="exact"/>
              <w:ind w:left="103"/>
            </w:pPr>
            <w:r>
              <w:rPr>
                <w:position w:val="-1"/>
              </w:rPr>
              <w:t>26</w:t>
            </w:r>
          </w:p>
        </w:tc>
        <w:tc>
          <w:tcPr>
            <w:tcW w:w="508" w:type="dxa"/>
            <w:vMerge w:val="continue"/>
            <w:tcBorders>
              <w:top w:val="nil"/>
              <w:bottom w:val="nil"/>
            </w:tcBorders>
            <w:vAlign w:val="top"/>
          </w:tcPr>
          <w:p w14:paraId="47E14668">
            <w:pPr>
              <w:rPr>
                <w:rFonts w:ascii="Arial"/>
                <w:sz w:val="21"/>
              </w:rPr>
            </w:pPr>
          </w:p>
        </w:tc>
        <w:tc>
          <w:tcPr>
            <w:tcW w:w="1371" w:type="dxa"/>
            <w:vMerge w:val="continue"/>
            <w:tcBorders>
              <w:top w:val="nil"/>
              <w:bottom w:val="nil"/>
            </w:tcBorders>
            <w:vAlign w:val="top"/>
          </w:tcPr>
          <w:p w14:paraId="19EFEF21">
            <w:pPr>
              <w:rPr>
                <w:rFonts w:ascii="Arial"/>
                <w:sz w:val="21"/>
              </w:rPr>
            </w:pPr>
          </w:p>
        </w:tc>
        <w:tc>
          <w:tcPr>
            <w:tcW w:w="544" w:type="dxa"/>
            <w:vAlign w:val="top"/>
          </w:tcPr>
          <w:p w14:paraId="4B2E0B42">
            <w:pPr>
              <w:pStyle w:val="7"/>
              <w:spacing w:before="32" w:line="160" w:lineRule="auto"/>
              <w:ind w:left="125"/>
            </w:pPr>
            <w:r>
              <w:rPr>
                <w:spacing w:val="6"/>
              </w:rPr>
              <w:t>重庆</w:t>
            </w:r>
          </w:p>
        </w:tc>
        <w:tc>
          <w:tcPr>
            <w:tcW w:w="1235" w:type="dxa"/>
            <w:vAlign w:val="top"/>
          </w:tcPr>
          <w:p w14:paraId="4F35328C">
            <w:pPr>
              <w:pStyle w:val="7"/>
              <w:spacing w:before="32" w:line="160" w:lineRule="auto"/>
              <w:ind w:left="375"/>
            </w:pPr>
            <w:r>
              <w:rPr>
                <w:spacing w:val="6"/>
              </w:rPr>
              <w:t>重庆</w:t>
            </w:r>
          </w:p>
        </w:tc>
        <w:tc>
          <w:tcPr>
            <w:tcW w:w="4394" w:type="dxa"/>
            <w:vAlign w:val="top"/>
          </w:tcPr>
          <w:p w14:paraId="46E6E0DF">
            <w:pPr>
              <w:pStyle w:val="7"/>
              <w:spacing w:before="31" w:line="161" w:lineRule="auto"/>
              <w:ind w:left="28"/>
            </w:pPr>
            <w:r>
              <w:rPr>
                <w:spacing w:val="6"/>
              </w:rPr>
              <w:t>重庆市</w:t>
            </w:r>
          </w:p>
        </w:tc>
      </w:tr>
      <w:tr w14:paraId="277BC6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367" w:type="dxa"/>
            <w:vAlign w:val="top"/>
          </w:tcPr>
          <w:p w14:paraId="36357FFF">
            <w:pPr>
              <w:pStyle w:val="7"/>
              <w:spacing w:before="43" w:line="151" w:lineRule="exact"/>
              <w:ind w:left="103"/>
            </w:pPr>
            <w:r>
              <w:rPr>
                <w:position w:val="-1"/>
              </w:rPr>
              <w:t>27</w:t>
            </w:r>
          </w:p>
        </w:tc>
        <w:tc>
          <w:tcPr>
            <w:tcW w:w="508" w:type="dxa"/>
            <w:vMerge w:val="continue"/>
            <w:tcBorders>
              <w:top w:val="nil"/>
              <w:bottom w:val="nil"/>
            </w:tcBorders>
            <w:vAlign w:val="top"/>
          </w:tcPr>
          <w:p w14:paraId="23D48466">
            <w:pPr>
              <w:rPr>
                <w:rFonts w:ascii="Arial"/>
                <w:sz w:val="21"/>
              </w:rPr>
            </w:pPr>
          </w:p>
        </w:tc>
        <w:tc>
          <w:tcPr>
            <w:tcW w:w="1371" w:type="dxa"/>
            <w:vMerge w:val="continue"/>
            <w:tcBorders>
              <w:top w:val="nil"/>
              <w:bottom w:val="nil"/>
            </w:tcBorders>
            <w:vAlign w:val="top"/>
          </w:tcPr>
          <w:p w14:paraId="5C58743D">
            <w:pPr>
              <w:rPr>
                <w:rFonts w:ascii="Arial"/>
                <w:sz w:val="21"/>
              </w:rPr>
            </w:pPr>
          </w:p>
        </w:tc>
        <w:tc>
          <w:tcPr>
            <w:tcW w:w="544" w:type="dxa"/>
            <w:vAlign w:val="top"/>
          </w:tcPr>
          <w:p w14:paraId="4A055AF9">
            <w:pPr>
              <w:pStyle w:val="7"/>
              <w:spacing w:before="33" w:line="160" w:lineRule="auto"/>
              <w:ind w:left="127"/>
            </w:pPr>
            <w:r>
              <w:rPr>
                <w:spacing w:val="5"/>
              </w:rPr>
              <w:t>青岛</w:t>
            </w:r>
          </w:p>
        </w:tc>
        <w:tc>
          <w:tcPr>
            <w:tcW w:w="1235" w:type="dxa"/>
            <w:vAlign w:val="top"/>
          </w:tcPr>
          <w:p w14:paraId="30B609F4">
            <w:pPr>
              <w:pStyle w:val="7"/>
              <w:spacing w:before="33" w:line="160" w:lineRule="auto"/>
              <w:ind w:left="387"/>
            </w:pPr>
            <w:r>
              <w:t>山东</w:t>
            </w:r>
          </w:p>
        </w:tc>
        <w:tc>
          <w:tcPr>
            <w:tcW w:w="4394" w:type="dxa"/>
            <w:vAlign w:val="top"/>
          </w:tcPr>
          <w:p w14:paraId="124DC0B4">
            <w:pPr>
              <w:pStyle w:val="7"/>
              <w:spacing w:before="5" w:line="188" w:lineRule="auto"/>
              <w:ind w:left="30"/>
            </w:pPr>
            <w:r>
              <w:rPr>
                <w:spacing w:val="6"/>
              </w:rPr>
              <w:t>青岛/日照/烟台/威海</w:t>
            </w:r>
          </w:p>
        </w:tc>
      </w:tr>
      <w:tr w14:paraId="16C12F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5D6F0B3C">
            <w:pPr>
              <w:pStyle w:val="7"/>
              <w:spacing w:before="43" w:line="149" w:lineRule="exact"/>
              <w:ind w:left="103"/>
            </w:pPr>
            <w:r>
              <w:rPr>
                <w:position w:val="-1"/>
              </w:rPr>
              <w:t>28</w:t>
            </w:r>
          </w:p>
        </w:tc>
        <w:tc>
          <w:tcPr>
            <w:tcW w:w="508" w:type="dxa"/>
            <w:vMerge w:val="continue"/>
            <w:tcBorders>
              <w:top w:val="nil"/>
              <w:bottom w:val="nil"/>
            </w:tcBorders>
            <w:vAlign w:val="top"/>
          </w:tcPr>
          <w:p w14:paraId="03D01642">
            <w:pPr>
              <w:rPr>
                <w:rFonts w:ascii="Arial"/>
                <w:sz w:val="21"/>
              </w:rPr>
            </w:pPr>
          </w:p>
        </w:tc>
        <w:tc>
          <w:tcPr>
            <w:tcW w:w="1371" w:type="dxa"/>
            <w:vMerge w:val="continue"/>
            <w:tcBorders>
              <w:top w:val="nil"/>
              <w:bottom w:val="nil"/>
            </w:tcBorders>
            <w:vAlign w:val="top"/>
          </w:tcPr>
          <w:p w14:paraId="6BDE549E">
            <w:pPr>
              <w:rPr>
                <w:rFonts w:ascii="Arial"/>
                <w:sz w:val="21"/>
              </w:rPr>
            </w:pPr>
          </w:p>
        </w:tc>
        <w:tc>
          <w:tcPr>
            <w:tcW w:w="544" w:type="dxa"/>
            <w:vAlign w:val="top"/>
          </w:tcPr>
          <w:p w14:paraId="0D5F4183">
            <w:pPr>
              <w:pStyle w:val="7"/>
              <w:spacing w:before="31" w:line="161" w:lineRule="auto"/>
              <w:ind w:left="124"/>
            </w:pPr>
            <w:r>
              <w:rPr>
                <w:spacing w:val="6"/>
              </w:rPr>
              <w:t>济宁</w:t>
            </w:r>
          </w:p>
        </w:tc>
        <w:tc>
          <w:tcPr>
            <w:tcW w:w="1235" w:type="dxa"/>
            <w:vAlign w:val="top"/>
          </w:tcPr>
          <w:p w14:paraId="1C5DCD52">
            <w:pPr>
              <w:pStyle w:val="7"/>
              <w:spacing w:before="32" w:line="160" w:lineRule="auto"/>
              <w:ind w:left="387"/>
            </w:pPr>
            <w:r>
              <w:t>山东</w:t>
            </w:r>
          </w:p>
        </w:tc>
        <w:tc>
          <w:tcPr>
            <w:tcW w:w="4394" w:type="dxa"/>
            <w:vAlign w:val="top"/>
          </w:tcPr>
          <w:p w14:paraId="3FBD618B">
            <w:pPr>
              <w:pStyle w:val="7"/>
              <w:spacing w:before="5" w:line="187" w:lineRule="auto"/>
              <w:ind w:left="28"/>
            </w:pPr>
            <w:r>
              <w:rPr>
                <w:spacing w:val="7"/>
              </w:rPr>
              <w:t>济宁/枣庄/菏泽/济南/聊城/德州</w:t>
            </w:r>
          </w:p>
        </w:tc>
      </w:tr>
      <w:tr w14:paraId="56ADE7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555B61AB">
            <w:pPr>
              <w:pStyle w:val="7"/>
              <w:spacing w:before="44" w:line="148" w:lineRule="exact"/>
              <w:ind w:left="103"/>
            </w:pPr>
            <w:r>
              <w:rPr>
                <w:position w:val="-1"/>
              </w:rPr>
              <w:t>29</w:t>
            </w:r>
          </w:p>
        </w:tc>
        <w:tc>
          <w:tcPr>
            <w:tcW w:w="508" w:type="dxa"/>
            <w:vMerge w:val="continue"/>
            <w:tcBorders>
              <w:top w:val="nil"/>
              <w:bottom w:val="nil"/>
            </w:tcBorders>
            <w:vAlign w:val="top"/>
          </w:tcPr>
          <w:p w14:paraId="16A7A44A">
            <w:pPr>
              <w:rPr>
                <w:rFonts w:ascii="Arial"/>
                <w:sz w:val="21"/>
              </w:rPr>
            </w:pPr>
          </w:p>
        </w:tc>
        <w:tc>
          <w:tcPr>
            <w:tcW w:w="1371" w:type="dxa"/>
            <w:vMerge w:val="continue"/>
            <w:tcBorders>
              <w:top w:val="nil"/>
              <w:bottom w:val="nil"/>
            </w:tcBorders>
            <w:vAlign w:val="top"/>
          </w:tcPr>
          <w:p w14:paraId="64DF0E92">
            <w:pPr>
              <w:rPr>
                <w:rFonts w:ascii="Arial"/>
                <w:sz w:val="21"/>
              </w:rPr>
            </w:pPr>
          </w:p>
        </w:tc>
        <w:tc>
          <w:tcPr>
            <w:tcW w:w="544" w:type="dxa"/>
            <w:vAlign w:val="top"/>
          </w:tcPr>
          <w:p w14:paraId="0375525C">
            <w:pPr>
              <w:pStyle w:val="7"/>
              <w:spacing w:before="34" w:line="158" w:lineRule="auto"/>
              <w:ind w:left="123"/>
            </w:pPr>
            <w:r>
              <w:rPr>
                <w:spacing w:val="7"/>
              </w:rPr>
              <w:t>潍坊</w:t>
            </w:r>
          </w:p>
        </w:tc>
        <w:tc>
          <w:tcPr>
            <w:tcW w:w="1235" w:type="dxa"/>
            <w:vAlign w:val="top"/>
          </w:tcPr>
          <w:p w14:paraId="79EB1821">
            <w:pPr>
              <w:pStyle w:val="7"/>
              <w:spacing w:before="33" w:line="159" w:lineRule="auto"/>
              <w:ind w:left="387"/>
            </w:pPr>
            <w:r>
              <w:t>山东</w:t>
            </w:r>
          </w:p>
        </w:tc>
        <w:tc>
          <w:tcPr>
            <w:tcW w:w="4394" w:type="dxa"/>
            <w:vAlign w:val="top"/>
          </w:tcPr>
          <w:p w14:paraId="5686B1F1">
            <w:pPr>
              <w:pStyle w:val="7"/>
              <w:spacing w:before="5" w:line="187" w:lineRule="auto"/>
              <w:ind w:left="27"/>
            </w:pPr>
            <w:r>
              <w:rPr>
                <w:spacing w:val="7"/>
              </w:rPr>
              <w:t>潍坊/淄博/东营/滨州</w:t>
            </w:r>
          </w:p>
        </w:tc>
      </w:tr>
      <w:tr w14:paraId="7C28EB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36D3DCA5">
            <w:pPr>
              <w:pStyle w:val="7"/>
              <w:spacing w:before="44" w:line="148" w:lineRule="exact"/>
              <w:ind w:left="105"/>
            </w:pPr>
            <w:r>
              <w:rPr>
                <w:spacing w:val="-1"/>
                <w:position w:val="-1"/>
              </w:rPr>
              <w:t>30</w:t>
            </w:r>
          </w:p>
        </w:tc>
        <w:tc>
          <w:tcPr>
            <w:tcW w:w="508" w:type="dxa"/>
            <w:vMerge w:val="continue"/>
            <w:tcBorders>
              <w:top w:val="nil"/>
              <w:bottom w:val="nil"/>
            </w:tcBorders>
            <w:vAlign w:val="top"/>
          </w:tcPr>
          <w:p w14:paraId="5BA52875">
            <w:pPr>
              <w:rPr>
                <w:rFonts w:ascii="Arial"/>
                <w:sz w:val="21"/>
              </w:rPr>
            </w:pPr>
          </w:p>
        </w:tc>
        <w:tc>
          <w:tcPr>
            <w:tcW w:w="1371" w:type="dxa"/>
            <w:vMerge w:val="continue"/>
            <w:tcBorders>
              <w:top w:val="nil"/>
              <w:bottom w:val="nil"/>
            </w:tcBorders>
            <w:vAlign w:val="top"/>
          </w:tcPr>
          <w:p w14:paraId="0817CE44">
            <w:pPr>
              <w:rPr>
                <w:rFonts w:ascii="Arial"/>
                <w:sz w:val="21"/>
              </w:rPr>
            </w:pPr>
          </w:p>
        </w:tc>
        <w:tc>
          <w:tcPr>
            <w:tcW w:w="544" w:type="dxa"/>
            <w:vAlign w:val="top"/>
          </w:tcPr>
          <w:p w14:paraId="2DB89990">
            <w:pPr>
              <w:pStyle w:val="7"/>
              <w:spacing w:before="34" w:line="158" w:lineRule="auto"/>
              <w:ind w:left="131"/>
            </w:pPr>
            <w:r>
              <w:rPr>
                <w:spacing w:val="3"/>
              </w:rPr>
              <w:t>临沂</w:t>
            </w:r>
          </w:p>
        </w:tc>
        <w:tc>
          <w:tcPr>
            <w:tcW w:w="1235" w:type="dxa"/>
            <w:vAlign w:val="top"/>
          </w:tcPr>
          <w:p w14:paraId="6C85C60F">
            <w:pPr>
              <w:pStyle w:val="7"/>
              <w:spacing w:before="34" w:line="158" w:lineRule="auto"/>
              <w:ind w:left="387"/>
            </w:pPr>
            <w:r>
              <w:t>山东</w:t>
            </w:r>
          </w:p>
        </w:tc>
        <w:tc>
          <w:tcPr>
            <w:tcW w:w="4394" w:type="dxa"/>
            <w:vAlign w:val="top"/>
          </w:tcPr>
          <w:p w14:paraId="288ED683">
            <w:pPr>
              <w:pStyle w:val="7"/>
              <w:spacing w:before="6" w:line="186" w:lineRule="auto"/>
              <w:ind w:left="35"/>
            </w:pPr>
            <w:r>
              <w:rPr>
                <w:spacing w:val="5"/>
              </w:rPr>
              <w:t>临沂/泰安</w:t>
            </w:r>
          </w:p>
        </w:tc>
      </w:tr>
      <w:tr w14:paraId="01825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jc w:val="center"/>
        </w:trPr>
        <w:tc>
          <w:tcPr>
            <w:tcW w:w="367" w:type="dxa"/>
            <w:vAlign w:val="top"/>
          </w:tcPr>
          <w:p w14:paraId="4B8EF46A">
            <w:pPr>
              <w:pStyle w:val="7"/>
              <w:spacing w:before="149" w:line="181" w:lineRule="auto"/>
              <w:ind w:left="105"/>
            </w:pPr>
            <w:r>
              <w:rPr>
                <w:spacing w:val="-1"/>
              </w:rPr>
              <w:t>31</w:t>
            </w:r>
          </w:p>
        </w:tc>
        <w:tc>
          <w:tcPr>
            <w:tcW w:w="508" w:type="dxa"/>
            <w:vMerge w:val="continue"/>
            <w:tcBorders>
              <w:top w:val="nil"/>
              <w:bottom w:val="nil"/>
            </w:tcBorders>
            <w:vAlign w:val="top"/>
          </w:tcPr>
          <w:p w14:paraId="674818D7">
            <w:pPr>
              <w:rPr>
                <w:rFonts w:ascii="Arial"/>
                <w:sz w:val="21"/>
              </w:rPr>
            </w:pPr>
          </w:p>
        </w:tc>
        <w:tc>
          <w:tcPr>
            <w:tcW w:w="1371" w:type="dxa"/>
            <w:vMerge w:val="continue"/>
            <w:tcBorders>
              <w:top w:val="nil"/>
              <w:bottom w:val="nil"/>
            </w:tcBorders>
            <w:vAlign w:val="top"/>
          </w:tcPr>
          <w:p w14:paraId="0A33C380">
            <w:pPr>
              <w:rPr>
                <w:rFonts w:ascii="Arial"/>
                <w:sz w:val="21"/>
              </w:rPr>
            </w:pPr>
          </w:p>
        </w:tc>
        <w:tc>
          <w:tcPr>
            <w:tcW w:w="544" w:type="dxa"/>
            <w:vAlign w:val="top"/>
          </w:tcPr>
          <w:p w14:paraId="6B7F1DD1">
            <w:pPr>
              <w:pStyle w:val="7"/>
              <w:spacing w:before="141" w:line="190" w:lineRule="auto"/>
              <w:ind w:left="124"/>
            </w:pPr>
            <w:r>
              <w:rPr>
                <w:spacing w:val="7"/>
              </w:rPr>
              <w:t>郑州</w:t>
            </w:r>
          </w:p>
        </w:tc>
        <w:tc>
          <w:tcPr>
            <w:tcW w:w="1235" w:type="dxa"/>
            <w:vAlign w:val="top"/>
          </w:tcPr>
          <w:p w14:paraId="54CB1B2C">
            <w:pPr>
              <w:pStyle w:val="7"/>
              <w:spacing w:before="142" w:line="189" w:lineRule="auto"/>
              <w:ind w:left="374"/>
            </w:pPr>
            <w:r>
              <w:rPr>
                <w:spacing w:val="6"/>
              </w:rPr>
              <w:t>河南</w:t>
            </w:r>
          </w:p>
        </w:tc>
        <w:tc>
          <w:tcPr>
            <w:tcW w:w="4394" w:type="dxa"/>
            <w:vAlign w:val="top"/>
          </w:tcPr>
          <w:p w14:paraId="0C1EDF02">
            <w:pPr>
              <w:pStyle w:val="7"/>
              <w:spacing w:before="7" w:line="198" w:lineRule="auto"/>
              <w:ind w:left="28" w:right="150"/>
            </w:pPr>
            <w:r>
              <w:rPr>
                <w:spacing w:val="7"/>
              </w:rPr>
              <w:t xml:space="preserve">郑州/许昌/濮阳/安阳/新乡/鹤壁/洛阳/三门峡/焦作/济 </w:t>
            </w:r>
            <w:r>
              <w:rPr>
                <w:spacing w:val="6"/>
              </w:rPr>
              <w:t>源/开封</w:t>
            </w:r>
          </w:p>
        </w:tc>
      </w:tr>
      <w:tr w14:paraId="4A368C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367" w:type="dxa"/>
            <w:vAlign w:val="top"/>
          </w:tcPr>
          <w:p w14:paraId="5D57DA23">
            <w:pPr>
              <w:pStyle w:val="7"/>
              <w:spacing w:before="46" w:line="146" w:lineRule="exact"/>
              <w:ind w:left="105"/>
            </w:pPr>
            <w:r>
              <w:rPr>
                <w:spacing w:val="-1"/>
                <w:position w:val="-1"/>
              </w:rPr>
              <w:t>32</w:t>
            </w:r>
          </w:p>
        </w:tc>
        <w:tc>
          <w:tcPr>
            <w:tcW w:w="508" w:type="dxa"/>
            <w:vMerge w:val="continue"/>
            <w:tcBorders>
              <w:top w:val="nil"/>
              <w:bottom w:val="nil"/>
            </w:tcBorders>
            <w:vAlign w:val="top"/>
          </w:tcPr>
          <w:p w14:paraId="59BA7D8A">
            <w:pPr>
              <w:rPr>
                <w:rFonts w:ascii="Arial"/>
                <w:sz w:val="21"/>
              </w:rPr>
            </w:pPr>
          </w:p>
        </w:tc>
        <w:tc>
          <w:tcPr>
            <w:tcW w:w="1371" w:type="dxa"/>
            <w:vMerge w:val="continue"/>
            <w:tcBorders>
              <w:top w:val="nil"/>
              <w:bottom w:val="nil"/>
            </w:tcBorders>
            <w:vAlign w:val="top"/>
          </w:tcPr>
          <w:p w14:paraId="465A0866">
            <w:pPr>
              <w:rPr>
                <w:rFonts w:ascii="Arial"/>
                <w:sz w:val="21"/>
              </w:rPr>
            </w:pPr>
          </w:p>
        </w:tc>
        <w:tc>
          <w:tcPr>
            <w:tcW w:w="544" w:type="dxa"/>
            <w:vAlign w:val="top"/>
          </w:tcPr>
          <w:p w14:paraId="4BDABBE9">
            <w:pPr>
              <w:pStyle w:val="7"/>
              <w:spacing w:before="35" w:line="157" w:lineRule="auto"/>
              <w:ind w:left="125"/>
            </w:pPr>
            <w:r>
              <w:rPr>
                <w:spacing w:val="6"/>
              </w:rPr>
              <w:t>商丘</w:t>
            </w:r>
          </w:p>
        </w:tc>
        <w:tc>
          <w:tcPr>
            <w:tcW w:w="1235" w:type="dxa"/>
            <w:vAlign w:val="top"/>
          </w:tcPr>
          <w:p w14:paraId="67CB93FE">
            <w:pPr>
              <w:pStyle w:val="7"/>
              <w:spacing w:before="38" w:line="154" w:lineRule="exact"/>
              <w:ind w:left="374"/>
            </w:pPr>
            <w:r>
              <w:rPr>
                <w:spacing w:val="6"/>
              </w:rPr>
              <w:t>河南</w:t>
            </w:r>
          </w:p>
        </w:tc>
        <w:tc>
          <w:tcPr>
            <w:tcW w:w="4394" w:type="dxa"/>
            <w:vAlign w:val="top"/>
          </w:tcPr>
          <w:p w14:paraId="0D5A4B04">
            <w:pPr>
              <w:pStyle w:val="7"/>
              <w:spacing w:before="7" w:line="185" w:lineRule="auto"/>
              <w:ind w:left="29"/>
            </w:pPr>
            <w:r>
              <w:rPr>
                <w:spacing w:val="7"/>
              </w:rPr>
              <w:t>商丘/周口/漯河/驻马店/平顶山/信阳/南阳</w:t>
            </w:r>
          </w:p>
        </w:tc>
      </w:tr>
      <w:tr w14:paraId="12B93B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 w:hRule="atLeast"/>
          <w:jc w:val="center"/>
        </w:trPr>
        <w:tc>
          <w:tcPr>
            <w:tcW w:w="367" w:type="dxa"/>
            <w:vAlign w:val="top"/>
          </w:tcPr>
          <w:p w14:paraId="1C2773FF">
            <w:pPr>
              <w:pStyle w:val="7"/>
              <w:spacing w:before="46" w:line="148" w:lineRule="exact"/>
              <w:ind w:left="105"/>
            </w:pPr>
            <w:r>
              <w:rPr>
                <w:spacing w:val="-1"/>
                <w:position w:val="-1"/>
              </w:rPr>
              <w:t>33</w:t>
            </w:r>
          </w:p>
        </w:tc>
        <w:tc>
          <w:tcPr>
            <w:tcW w:w="508" w:type="dxa"/>
            <w:vMerge w:val="continue"/>
            <w:tcBorders>
              <w:top w:val="nil"/>
              <w:bottom w:val="nil"/>
            </w:tcBorders>
            <w:vAlign w:val="top"/>
          </w:tcPr>
          <w:p w14:paraId="5CDEB9DD">
            <w:pPr>
              <w:rPr>
                <w:rFonts w:ascii="Arial"/>
                <w:sz w:val="21"/>
              </w:rPr>
            </w:pPr>
          </w:p>
        </w:tc>
        <w:tc>
          <w:tcPr>
            <w:tcW w:w="1371" w:type="dxa"/>
            <w:vMerge w:val="continue"/>
            <w:tcBorders>
              <w:top w:val="nil"/>
              <w:bottom w:val="nil"/>
            </w:tcBorders>
            <w:vAlign w:val="top"/>
          </w:tcPr>
          <w:p w14:paraId="06385FFF">
            <w:pPr>
              <w:rPr>
                <w:rFonts w:ascii="Arial"/>
                <w:sz w:val="21"/>
              </w:rPr>
            </w:pPr>
          </w:p>
        </w:tc>
        <w:tc>
          <w:tcPr>
            <w:tcW w:w="544" w:type="dxa"/>
            <w:vAlign w:val="top"/>
          </w:tcPr>
          <w:p w14:paraId="03AD6AD5">
            <w:pPr>
              <w:pStyle w:val="7"/>
              <w:spacing w:before="38" w:line="156" w:lineRule="exact"/>
              <w:ind w:left="126"/>
            </w:pPr>
            <w:r>
              <w:rPr>
                <w:spacing w:val="6"/>
              </w:rPr>
              <w:t>武汉</w:t>
            </w:r>
          </w:p>
        </w:tc>
        <w:tc>
          <w:tcPr>
            <w:tcW w:w="1235" w:type="dxa"/>
            <w:vAlign w:val="top"/>
          </w:tcPr>
          <w:p w14:paraId="60C72647">
            <w:pPr>
              <w:pStyle w:val="7"/>
              <w:spacing w:before="37" w:line="157" w:lineRule="exact"/>
              <w:ind w:left="374"/>
            </w:pPr>
            <w:r>
              <w:rPr>
                <w:spacing w:val="7"/>
              </w:rPr>
              <w:t>湖北</w:t>
            </w:r>
          </w:p>
        </w:tc>
        <w:tc>
          <w:tcPr>
            <w:tcW w:w="4394" w:type="dxa"/>
            <w:vAlign w:val="top"/>
          </w:tcPr>
          <w:p w14:paraId="56537AED">
            <w:pPr>
              <w:pStyle w:val="7"/>
              <w:spacing w:before="37" w:line="157" w:lineRule="exact"/>
              <w:ind w:left="28"/>
            </w:pPr>
            <w:r>
              <w:rPr>
                <w:spacing w:val="7"/>
              </w:rPr>
              <w:t>湖北省</w:t>
            </w:r>
          </w:p>
        </w:tc>
      </w:tr>
      <w:tr w14:paraId="363E84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 w:hRule="atLeast"/>
          <w:jc w:val="center"/>
        </w:trPr>
        <w:tc>
          <w:tcPr>
            <w:tcW w:w="367" w:type="dxa"/>
            <w:vAlign w:val="top"/>
          </w:tcPr>
          <w:p w14:paraId="6EAA1416">
            <w:pPr>
              <w:pStyle w:val="7"/>
              <w:spacing w:before="45" w:line="155" w:lineRule="exact"/>
              <w:ind w:left="105"/>
            </w:pPr>
            <w:r>
              <w:rPr>
                <w:spacing w:val="-1"/>
                <w:position w:val="-1"/>
              </w:rPr>
              <w:t>34</w:t>
            </w:r>
          </w:p>
        </w:tc>
        <w:tc>
          <w:tcPr>
            <w:tcW w:w="508" w:type="dxa"/>
            <w:vMerge w:val="continue"/>
            <w:tcBorders>
              <w:top w:val="nil"/>
            </w:tcBorders>
            <w:vAlign w:val="top"/>
          </w:tcPr>
          <w:p w14:paraId="5649EF5E">
            <w:pPr>
              <w:rPr>
                <w:rFonts w:ascii="Arial"/>
                <w:sz w:val="21"/>
              </w:rPr>
            </w:pPr>
          </w:p>
        </w:tc>
        <w:tc>
          <w:tcPr>
            <w:tcW w:w="1371" w:type="dxa"/>
            <w:vMerge w:val="continue"/>
            <w:tcBorders>
              <w:top w:val="nil"/>
            </w:tcBorders>
            <w:vAlign w:val="top"/>
          </w:tcPr>
          <w:p w14:paraId="78CAB996">
            <w:pPr>
              <w:rPr>
                <w:rFonts w:ascii="Arial"/>
                <w:sz w:val="21"/>
              </w:rPr>
            </w:pPr>
          </w:p>
        </w:tc>
        <w:tc>
          <w:tcPr>
            <w:tcW w:w="544" w:type="dxa"/>
            <w:vAlign w:val="top"/>
          </w:tcPr>
          <w:p w14:paraId="6AE2E4BF">
            <w:pPr>
              <w:pStyle w:val="7"/>
              <w:spacing w:before="35" w:line="165" w:lineRule="auto"/>
              <w:ind w:left="125"/>
            </w:pPr>
            <w:r>
              <w:rPr>
                <w:spacing w:val="6"/>
              </w:rPr>
              <w:t>益阳</w:t>
            </w:r>
          </w:p>
        </w:tc>
        <w:tc>
          <w:tcPr>
            <w:tcW w:w="1235" w:type="dxa"/>
            <w:vAlign w:val="top"/>
          </w:tcPr>
          <w:p w14:paraId="7EAA7C02">
            <w:pPr>
              <w:pStyle w:val="7"/>
              <w:spacing w:before="36" w:line="164" w:lineRule="auto"/>
              <w:ind w:left="374"/>
            </w:pPr>
            <w:r>
              <w:rPr>
                <w:spacing w:val="7"/>
              </w:rPr>
              <w:t>湖南</w:t>
            </w:r>
          </w:p>
        </w:tc>
        <w:tc>
          <w:tcPr>
            <w:tcW w:w="4394" w:type="dxa"/>
            <w:vAlign w:val="top"/>
          </w:tcPr>
          <w:p w14:paraId="793D8EA6">
            <w:pPr>
              <w:pStyle w:val="7"/>
              <w:spacing w:before="36" w:line="164" w:lineRule="auto"/>
              <w:ind w:left="28"/>
            </w:pPr>
            <w:r>
              <w:rPr>
                <w:spacing w:val="7"/>
              </w:rPr>
              <w:t>湖南省</w:t>
            </w:r>
          </w:p>
        </w:tc>
      </w:tr>
    </w:tbl>
    <w:p w14:paraId="062D4FEA">
      <w:pPr>
        <w:pStyle w:val="4"/>
        <w:numPr>
          <w:numId w:val="0"/>
        </w:num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671D76"/>
    <w:multiLevelType w:val="singleLevel"/>
    <w:tmpl w:val="EF671D76"/>
    <w:lvl w:ilvl="0" w:tentative="0">
      <w:start w:val="5"/>
      <w:numFmt w:val="chineseCounting"/>
      <w:suff w:val="nothing"/>
      <w:lvlText w:val="（%1）"/>
      <w:lvlJc w:val="left"/>
      <w:pPr>
        <w:ind w:left="48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6A672D2"/>
    <w:rsid w:val="064C2870"/>
    <w:rsid w:val="06A672D2"/>
    <w:rsid w:val="1548367B"/>
    <w:rsid w:val="21B67669"/>
    <w:rsid w:val="4916491B"/>
    <w:rsid w:val="60BE4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格式"/>
    <w:basedOn w:val="5"/>
    <w:qFormat/>
    <w:uiPriority w:val="0"/>
    <w:pPr>
      <w:adjustRightInd w:val="0"/>
      <w:snapToGrid w:val="0"/>
      <w:spacing w:line="360" w:lineRule="auto"/>
      <w:ind w:firstLine="480"/>
    </w:pPr>
    <w:rPr>
      <w:rFonts w:ascii="宋体" w:hAnsi="宋体" w:cs="宋体"/>
      <w:sz w:val="24"/>
      <w:szCs w:val="24"/>
    </w:rPr>
  </w:style>
  <w:style w:type="paragraph" w:customStyle="1" w:styleId="5">
    <w:name w:val="列出段落11"/>
    <w:basedOn w:val="1"/>
    <w:qFormat/>
    <w:uiPriority w:val="99"/>
    <w:pPr>
      <w:ind w:firstLine="420" w:firstLineChars="200"/>
    </w:pPr>
    <w:rPr>
      <w:rFonts w:ascii="Calibri" w:hAnsi="Calibri" w:eastAsia="宋体" w:cs="Calibri"/>
      <w:szCs w:val="21"/>
    </w:rPr>
  </w:style>
  <w:style w:type="paragraph" w:customStyle="1" w:styleId="6">
    <w:name w:val="列出段落1"/>
    <w:basedOn w:val="1"/>
    <w:qFormat/>
    <w:uiPriority w:val="34"/>
    <w:pPr>
      <w:ind w:firstLine="420" w:firstLineChars="200"/>
    </w:pPr>
  </w:style>
  <w:style w:type="paragraph" w:customStyle="1" w:styleId="7">
    <w:name w:val="Table Text"/>
    <w:basedOn w:val="1"/>
    <w:semiHidden/>
    <w:qFormat/>
    <w:uiPriority w:val="0"/>
    <w:rPr>
      <w:rFonts w:ascii="微软雅黑" w:hAnsi="微软雅黑" w:eastAsia="微软雅黑" w:cs="微软雅黑"/>
      <w:sz w:val="14"/>
      <w:szCs w:val="14"/>
      <w:lang w:val="en-US" w:eastAsia="en-US"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976</Words>
  <Characters>976</Characters>
  <Lines>0</Lines>
  <Paragraphs>0</Paragraphs>
  <TotalTime>6</TotalTime>
  <ScaleCrop>false</ScaleCrop>
  <LinksUpToDate>false</LinksUpToDate>
  <CharactersWithSpaces>976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2024-11-13T00:45:00Z</dcterms:created>
  <dc:creator>海之源</dc:creator>
  <cp:lastModifiedBy>坤坤</cp:lastModifiedBy>
  <dcterms:modified xsi:type="dcterms:W3CDTF">2025-11-11T07:55:38Z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7B2A001DDD864E7ABD9B0E253DBF6311_11</vt:lpwstr>
  </property>
  <property fmtid="{D5CDD505-2E9C-101B-9397-08002B2CF9AE}" pid="4" name="KSOTemplateDocerSaveRecord">
    <vt:lpwstr>eyJoZGlkIjoiYjJjOTQxYzhjODMyMDAzZmE0MDJkMWFkNmJlNDkwYTUiLCJ1c2VySWQiOiIzMzk5ODI2ODQifQ==</vt:lpwstr>
  </property>
</Properties>
</file>